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A2D" w:rsidRPr="004C12F5" w:rsidRDefault="00741A2D" w:rsidP="00741A2D">
      <w:pPr>
        <w:jc w:val="center"/>
        <w:rPr>
          <w:rFonts w:ascii="Charter Roman" w:hAnsi="Charter Roman"/>
          <w:b/>
        </w:rPr>
      </w:pPr>
      <w:r w:rsidRPr="004C12F5">
        <w:rPr>
          <w:rFonts w:ascii="Charter Roman" w:hAnsi="Charter Roman"/>
          <w:b/>
        </w:rPr>
        <w:t>Timeline: 4600 years in Jerusalem</w:t>
      </w:r>
    </w:p>
    <w:p w:rsidR="00741A2D" w:rsidRPr="004C12F5" w:rsidRDefault="00741A2D" w:rsidP="00741A2D">
      <w:pPr>
        <w:rPr>
          <w:rFonts w:ascii="Charter Roman" w:hAnsi="Charter Roman"/>
        </w:rPr>
      </w:pPr>
    </w:p>
    <w:p w:rsidR="00741A2D" w:rsidRPr="004C12F5" w:rsidRDefault="00741A2D" w:rsidP="00741A2D">
      <w:pPr>
        <w:rPr>
          <w:rFonts w:ascii="Charter Roman" w:hAnsi="Charter Roman"/>
        </w:rPr>
      </w:pPr>
      <w:r w:rsidRPr="004C12F5">
        <w:rPr>
          <w:rFonts w:ascii="Charter Roman" w:hAnsi="Charter Roman"/>
          <w:b/>
        </w:rPr>
        <w:t xml:space="preserve">2600 </w:t>
      </w:r>
      <w:proofErr w:type="gramStart"/>
      <w:r w:rsidRPr="004C12F5">
        <w:rPr>
          <w:rFonts w:ascii="Charter Roman" w:hAnsi="Charter Roman"/>
          <w:b/>
        </w:rPr>
        <w:t>BCE</w:t>
      </w:r>
      <w:r w:rsidRPr="004C12F5">
        <w:rPr>
          <w:rFonts w:ascii="Charter Roman" w:hAnsi="Charter Roman"/>
        </w:rPr>
        <w:t xml:space="preserve">  </w:t>
      </w:r>
      <w:r w:rsidRPr="004C12F5">
        <w:rPr>
          <w:rFonts w:ascii="Charter Roman" w:hAnsi="Charter Roman"/>
        </w:rPr>
        <w:tab/>
      </w:r>
      <w:proofErr w:type="gramEnd"/>
      <w:r w:rsidRPr="004C12F5">
        <w:rPr>
          <w:rFonts w:ascii="Charter Roman" w:hAnsi="Charter Roman"/>
        </w:rPr>
        <w:t>The site of Jerusalem is first settled (early Bronze Age)</w:t>
      </w:r>
    </w:p>
    <w:p w:rsidR="00741A2D" w:rsidRPr="004C12F5" w:rsidRDefault="00741A2D" w:rsidP="00741A2D">
      <w:pPr>
        <w:ind w:left="1440" w:hanging="1440"/>
        <w:rPr>
          <w:rFonts w:ascii="Charter Roman" w:hAnsi="Charter Roman"/>
        </w:rPr>
      </w:pPr>
      <w:r w:rsidRPr="004C12F5">
        <w:rPr>
          <w:rFonts w:ascii="Charter Roman" w:hAnsi="Charter Roman"/>
          <w:b/>
        </w:rPr>
        <w:t>1800s BCE</w:t>
      </w:r>
      <w:r w:rsidRPr="004C12F5">
        <w:rPr>
          <w:rFonts w:ascii="Charter Roman" w:hAnsi="Charter Roman"/>
        </w:rPr>
        <w:t xml:space="preserve"> </w:t>
      </w:r>
      <w:r w:rsidRPr="004C12F5">
        <w:rPr>
          <w:rFonts w:ascii="Charter Roman" w:hAnsi="Charter Roman"/>
        </w:rPr>
        <w:tab/>
        <w:t>Jerusalem first documented - on a list of Egypt's enemies that was broken as a curse</w:t>
      </w:r>
    </w:p>
    <w:p w:rsidR="00741A2D" w:rsidRPr="004C12F5" w:rsidRDefault="00741A2D" w:rsidP="00741A2D">
      <w:pPr>
        <w:ind w:left="1440" w:hanging="1440"/>
        <w:rPr>
          <w:rFonts w:ascii="Charter Roman" w:hAnsi="Charter Roman"/>
        </w:rPr>
      </w:pPr>
      <w:r w:rsidRPr="004C12F5">
        <w:rPr>
          <w:rFonts w:ascii="Charter Roman" w:hAnsi="Charter Roman"/>
          <w:b/>
        </w:rPr>
        <w:t>1350 BCE</w:t>
      </w:r>
      <w:r w:rsidRPr="004C12F5">
        <w:rPr>
          <w:rFonts w:ascii="Charter Roman" w:hAnsi="Charter Roman"/>
        </w:rPr>
        <w:t xml:space="preserve"> </w:t>
      </w:r>
      <w:r w:rsidRPr="004C12F5">
        <w:rPr>
          <w:rFonts w:ascii="Charter Roman" w:hAnsi="Charter Roman"/>
        </w:rPr>
        <w:tab/>
        <w:t>The Amarna letters from the Canaanite king to Pharaoh Akhenaton of Egypt ask for help against the "Habiru" besieging their city</w:t>
      </w:r>
    </w:p>
    <w:p w:rsidR="00741A2D" w:rsidRPr="004C12F5" w:rsidRDefault="00741A2D" w:rsidP="00741A2D">
      <w:pPr>
        <w:rPr>
          <w:rFonts w:ascii="Charter Roman" w:hAnsi="Charter Roman"/>
        </w:rPr>
      </w:pPr>
      <w:r w:rsidRPr="004C12F5">
        <w:rPr>
          <w:rFonts w:ascii="Charter Roman" w:hAnsi="Charter Roman"/>
          <w:b/>
        </w:rPr>
        <w:t>1200 BCE</w:t>
      </w:r>
      <w:r w:rsidRPr="004C12F5">
        <w:rPr>
          <w:rFonts w:ascii="Charter Roman" w:hAnsi="Charter Roman"/>
        </w:rPr>
        <w:t xml:space="preserve"> </w:t>
      </w:r>
      <w:r w:rsidRPr="004C12F5">
        <w:rPr>
          <w:rFonts w:ascii="Charter Roman" w:hAnsi="Charter Roman"/>
        </w:rPr>
        <w:tab/>
        <w:t>Israelite invasion of Jerusalem under Joshua</w:t>
      </w:r>
    </w:p>
    <w:p w:rsidR="00741A2D" w:rsidRPr="004C12F5" w:rsidRDefault="00741A2D" w:rsidP="00741A2D">
      <w:pPr>
        <w:ind w:left="1440" w:hanging="1440"/>
        <w:rPr>
          <w:rFonts w:ascii="Charter Roman" w:hAnsi="Charter Roman"/>
        </w:rPr>
      </w:pPr>
      <w:r w:rsidRPr="004C12F5">
        <w:rPr>
          <w:rFonts w:ascii="Charter Roman" w:hAnsi="Charter Roman"/>
          <w:b/>
        </w:rPr>
        <w:t>1000 BCE</w:t>
      </w:r>
      <w:r w:rsidRPr="004C12F5">
        <w:rPr>
          <w:rFonts w:ascii="Charter Roman" w:hAnsi="Charter Roman"/>
        </w:rPr>
        <w:t xml:space="preserve"> </w:t>
      </w:r>
      <w:r w:rsidRPr="004C12F5">
        <w:rPr>
          <w:rFonts w:ascii="Charter Roman" w:hAnsi="Charter Roman"/>
        </w:rPr>
        <w:tab/>
        <w:t>Jerusalem taken by King David, who makes it his capital (the City of David is south of today's Old City)</w:t>
      </w:r>
    </w:p>
    <w:p w:rsidR="00741A2D" w:rsidRPr="004C12F5" w:rsidRDefault="00741A2D" w:rsidP="00741A2D">
      <w:pPr>
        <w:ind w:left="1440" w:hanging="1440"/>
        <w:rPr>
          <w:rFonts w:ascii="Charter Roman" w:hAnsi="Charter Roman"/>
        </w:rPr>
      </w:pPr>
      <w:r w:rsidRPr="004C12F5">
        <w:rPr>
          <w:rFonts w:ascii="Charter Roman" w:hAnsi="Charter Roman"/>
          <w:b/>
        </w:rPr>
        <w:t>960 BCE</w:t>
      </w:r>
      <w:r w:rsidRPr="004C12F5">
        <w:rPr>
          <w:rFonts w:ascii="Charter Roman" w:hAnsi="Charter Roman"/>
        </w:rPr>
        <w:t xml:space="preserve"> </w:t>
      </w:r>
      <w:r w:rsidRPr="004C12F5">
        <w:rPr>
          <w:rFonts w:ascii="Charter Roman" w:hAnsi="Charter Roman"/>
        </w:rPr>
        <w:tab/>
        <w:t>David's son Solomon extends Jerusalem's city limits and builds the First Temple on Mount Moriah</w:t>
      </w:r>
    </w:p>
    <w:p w:rsidR="00741A2D" w:rsidRPr="004C12F5" w:rsidRDefault="00741A2D" w:rsidP="00741A2D">
      <w:pPr>
        <w:ind w:left="1440" w:hanging="1440"/>
        <w:rPr>
          <w:rFonts w:ascii="Charter Roman" w:hAnsi="Charter Roman"/>
        </w:rPr>
      </w:pPr>
      <w:r w:rsidRPr="004C12F5">
        <w:rPr>
          <w:rFonts w:ascii="Charter Roman" w:hAnsi="Charter Roman"/>
          <w:b/>
        </w:rPr>
        <w:t>701 BCE</w:t>
      </w:r>
      <w:r w:rsidRPr="004C12F5">
        <w:rPr>
          <w:rFonts w:ascii="Charter Roman" w:hAnsi="Charter Roman"/>
        </w:rPr>
        <w:t xml:space="preserve"> </w:t>
      </w:r>
      <w:r w:rsidRPr="004C12F5">
        <w:rPr>
          <w:rFonts w:ascii="Charter Roman" w:hAnsi="Charter Roman"/>
        </w:rPr>
        <w:tab/>
        <w:t>Assyrian emperor Sennacherib besieges Jerusalem; he is unsuccessful thanks to King Hezekiah's tunnel that supplies the city with water from Gihon Spring. By this time, the city has expanded north to cover Mount Zion and today's Armenian and Jewish Quarters.</w:t>
      </w:r>
    </w:p>
    <w:p w:rsidR="00741A2D" w:rsidRPr="004C12F5" w:rsidRDefault="00741A2D" w:rsidP="00741A2D">
      <w:pPr>
        <w:ind w:left="1440" w:hanging="1440"/>
        <w:rPr>
          <w:rFonts w:ascii="Charter Roman" w:hAnsi="Charter Roman"/>
        </w:rPr>
      </w:pPr>
      <w:r w:rsidRPr="004C12F5">
        <w:rPr>
          <w:rFonts w:ascii="Charter Roman" w:hAnsi="Charter Roman"/>
          <w:b/>
        </w:rPr>
        <w:t>612 BCE</w:t>
      </w:r>
      <w:r w:rsidRPr="004C12F5">
        <w:rPr>
          <w:rFonts w:ascii="Charter Roman" w:hAnsi="Charter Roman"/>
        </w:rPr>
        <w:t xml:space="preserve"> </w:t>
      </w:r>
      <w:r w:rsidRPr="004C12F5">
        <w:rPr>
          <w:rFonts w:ascii="Charter Roman" w:hAnsi="Charter Roman"/>
        </w:rPr>
        <w:tab/>
        <w:t>Babylonians conquer Assyrian empire; Judah's king Joash makes an alliance with Egypt against the Babylonians.</w:t>
      </w:r>
    </w:p>
    <w:p w:rsidR="00741A2D" w:rsidRPr="004C12F5" w:rsidRDefault="00741A2D" w:rsidP="00741A2D">
      <w:pPr>
        <w:ind w:left="1440" w:hanging="1440"/>
        <w:rPr>
          <w:rFonts w:ascii="Charter Roman" w:hAnsi="Charter Roman"/>
        </w:rPr>
      </w:pPr>
      <w:r w:rsidRPr="004C12F5">
        <w:rPr>
          <w:rFonts w:ascii="Charter Roman" w:hAnsi="Charter Roman"/>
          <w:b/>
        </w:rPr>
        <w:t>597 BCE</w:t>
      </w:r>
      <w:r w:rsidRPr="004C12F5">
        <w:rPr>
          <w:rFonts w:ascii="Charter Roman" w:hAnsi="Charter Roman"/>
        </w:rPr>
        <w:t xml:space="preserve"> </w:t>
      </w:r>
      <w:r w:rsidRPr="004C12F5">
        <w:rPr>
          <w:rFonts w:ascii="Charter Roman" w:hAnsi="Charter Roman"/>
        </w:rPr>
        <w:tab/>
        <w:t>Babylonian king Nebuchadnezzar defeats Judah and installs the puppet king Zedekiah on the throne in Jerusalem</w:t>
      </w:r>
    </w:p>
    <w:p w:rsidR="00741A2D" w:rsidRPr="004C12F5" w:rsidRDefault="00741A2D" w:rsidP="00741A2D">
      <w:pPr>
        <w:ind w:left="1440" w:hanging="1440"/>
        <w:rPr>
          <w:rFonts w:ascii="Charter Roman" w:hAnsi="Charter Roman"/>
        </w:rPr>
      </w:pPr>
      <w:r w:rsidRPr="004C12F5">
        <w:rPr>
          <w:rFonts w:ascii="Charter Roman" w:hAnsi="Charter Roman"/>
          <w:b/>
        </w:rPr>
        <w:t>586 BCE</w:t>
      </w:r>
      <w:r w:rsidRPr="004C12F5">
        <w:rPr>
          <w:rFonts w:ascii="Charter Roman" w:hAnsi="Charter Roman"/>
        </w:rPr>
        <w:t xml:space="preserve"> </w:t>
      </w:r>
      <w:r w:rsidRPr="004C12F5">
        <w:rPr>
          <w:rFonts w:ascii="Charter Roman" w:hAnsi="Charter Roman"/>
        </w:rPr>
        <w:tab/>
        <w:t>After Judah again joins with Egypt against Nebuchadnezzar, the Babylonians invade Jerusalem, destroy the Temple, and drive the population into exile in Babylon</w:t>
      </w:r>
    </w:p>
    <w:p w:rsidR="00741A2D" w:rsidRPr="004C12F5" w:rsidRDefault="00741A2D" w:rsidP="00741A2D">
      <w:pPr>
        <w:rPr>
          <w:rFonts w:ascii="Charter Roman" w:hAnsi="Charter Roman"/>
        </w:rPr>
      </w:pPr>
      <w:r w:rsidRPr="004C12F5">
        <w:rPr>
          <w:rFonts w:ascii="Charter Roman" w:hAnsi="Charter Roman"/>
          <w:b/>
        </w:rPr>
        <w:t>586-39 BCE</w:t>
      </w:r>
      <w:r w:rsidRPr="004C12F5">
        <w:rPr>
          <w:rFonts w:ascii="Charter Roman" w:hAnsi="Charter Roman"/>
        </w:rPr>
        <w:t xml:space="preserve"> Jerusalem lies virtually abandoned</w:t>
      </w:r>
    </w:p>
    <w:p w:rsidR="00741A2D" w:rsidRPr="004C12F5" w:rsidRDefault="00741A2D" w:rsidP="00741A2D">
      <w:pPr>
        <w:ind w:left="1440" w:hanging="1440"/>
        <w:rPr>
          <w:rFonts w:ascii="Charter Roman" w:hAnsi="Charter Roman"/>
        </w:rPr>
      </w:pPr>
      <w:r w:rsidRPr="004C12F5">
        <w:rPr>
          <w:rFonts w:ascii="Charter Roman" w:hAnsi="Charter Roman"/>
          <w:b/>
        </w:rPr>
        <w:t>539 BCE</w:t>
      </w:r>
      <w:r w:rsidRPr="004C12F5">
        <w:rPr>
          <w:rFonts w:ascii="Charter Roman" w:hAnsi="Charter Roman"/>
        </w:rPr>
        <w:t xml:space="preserve"> </w:t>
      </w:r>
      <w:r w:rsidRPr="004C12F5">
        <w:rPr>
          <w:rFonts w:ascii="Charter Roman" w:hAnsi="Charter Roman"/>
        </w:rPr>
        <w:tab/>
        <w:t>Persian king Cyrus the Great defeats the Babylonians and allows the Judeans (now also known as Jews) to return from exile. About 50,000 Jews return to Jerusalem, led by the prophets Haggai and Zechariah.</w:t>
      </w:r>
    </w:p>
    <w:p w:rsidR="00741A2D" w:rsidRPr="004C12F5" w:rsidRDefault="00741A2D" w:rsidP="00741A2D">
      <w:pPr>
        <w:ind w:left="1440" w:hanging="1440"/>
        <w:rPr>
          <w:rFonts w:ascii="Charter Roman" w:hAnsi="Charter Roman"/>
        </w:rPr>
      </w:pPr>
      <w:r w:rsidRPr="004C12F5">
        <w:rPr>
          <w:rFonts w:ascii="Charter Roman" w:hAnsi="Charter Roman"/>
          <w:b/>
        </w:rPr>
        <w:t>515 BCE</w:t>
      </w:r>
      <w:r w:rsidRPr="004C12F5">
        <w:rPr>
          <w:rFonts w:ascii="Charter Roman" w:hAnsi="Charter Roman"/>
        </w:rPr>
        <w:t xml:space="preserve"> </w:t>
      </w:r>
      <w:r w:rsidRPr="004C12F5">
        <w:rPr>
          <w:rFonts w:ascii="Charter Roman" w:hAnsi="Charter Roman"/>
        </w:rPr>
        <w:tab/>
        <w:t>A smaller and less elaborate Second Temple is rebuilt on the site of Solomon's original</w:t>
      </w:r>
    </w:p>
    <w:p w:rsidR="00741A2D" w:rsidRPr="004C12F5" w:rsidRDefault="00741A2D" w:rsidP="00741A2D">
      <w:pPr>
        <w:rPr>
          <w:rFonts w:ascii="Charter Roman" w:hAnsi="Charter Roman"/>
        </w:rPr>
      </w:pPr>
      <w:r w:rsidRPr="004C12F5">
        <w:rPr>
          <w:rFonts w:ascii="Charter Roman" w:hAnsi="Charter Roman"/>
          <w:b/>
        </w:rPr>
        <w:t>400s BCE</w:t>
      </w:r>
      <w:r w:rsidRPr="004C12F5">
        <w:rPr>
          <w:rFonts w:ascii="Charter Roman" w:hAnsi="Charter Roman"/>
        </w:rPr>
        <w:t xml:space="preserve"> </w:t>
      </w:r>
      <w:r w:rsidRPr="004C12F5">
        <w:rPr>
          <w:rFonts w:ascii="Charter Roman" w:hAnsi="Charter Roman"/>
        </w:rPr>
        <w:tab/>
      </w:r>
      <w:proofErr w:type="gramStart"/>
      <w:r w:rsidRPr="004C12F5">
        <w:rPr>
          <w:rFonts w:ascii="Charter Roman" w:hAnsi="Charter Roman"/>
        </w:rPr>
        <w:t>In</w:t>
      </w:r>
      <w:proofErr w:type="gramEnd"/>
      <w:r w:rsidRPr="004C12F5">
        <w:rPr>
          <w:rFonts w:ascii="Charter Roman" w:hAnsi="Charter Roman"/>
        </w:rPr>
        <w:t xml:space="preserve"> the time of Ezra and Nehemiah, more Jews return from Babylon</w:t>
      </w:r>
    </w:p>
    <w:p w:rsidR="00741A2D" w:rsidRPr="004C12F5" w:rsidRDefault="00741A2D" w:rsidP="00741A2D">
      <w:pPr>
        <w:rPr>
          <w:rFonts w:ascii="Charter Roman" w:hAnsi="Charter Roman"/>
        </w:rPr>
      </w:pPr>
      <w:r w:rsidRPr="004C12F5">
        <w:rPr>
          <w:rFonts w:ascii="Charter Roman" w:hAnsi="Charter Roman"/>
          <w:b/>
        </w:rPr>
        <w:t>322 BCE</w:t>
      </w:r>
      <w:r w:rsidRPr="004C12F5">
        <w:rPr>
          <w:rFonts w:ascii="Charter Roman" w:hAnsi="Charter Roman"/>
        </w:rPr>
        <w:t xml:space="preserve"> </w:t>
      </w:r>
      <w:r w:rsidRPr="004C12F5">
        <w:rPr>
          <w:rFonts w:ascii="Charter Roman" w:hAnsi="Charter Roman"/>
        </w:rPr>
        <w:tab/>
        <w:t>Jerusalem captured by Alexander the Great</w:t>
      </w:r>
    </w:p>
    <w:p w:rsidR="00741A2D" w:rsidRPr="004C12F5" w:rsidRDefault="00741A2D" w:rsidP="00741A2D">
      <w:pPr>
        <w:ind w:left="1440" w:hanging="1440"/>
        <w:rPr>
          <w:rFonts w:ascii="Charter Roman" w:hAnsi="Charter Roman"/>
        </w:rPr>
      </w:pPr>
      <w:r w:rsidRPr="004C12F5">
        <w:rPr>
          <w:rFonts w:ascii="Charter Roman" w:hAnsi="Charter Roman"/>
          <w:b/>
        </w:rPr>
        <w:t>198 BCE</w:t>
      </w:r>
      <w:r w:rsidRPr="004C12F5">
        <w:rPr>
          <w:rFonts w:ascii="Charter Roman" w:hAnsi="Charter Roman"/>
        </w:rPr>
        <w:t xml:space="preserve"> </w:t>
      </w:r>
      <w:r w:rsidRPr="004C12F5">
        <w:rPr>
          <w:rFonts w:ascii="Charter Roman" w:hAnsi="Charter Roman"/>
        </w:rPr>
        <w:tab/>
        <w:t>The Seleucids gain Jerusalem from the Ptolemies and later Hellenize the Temple and dedicate it to Zeus.</w:t>
      </w:r>
    </w:p>
    <w:p w:rsidR="00741A2D" w:rsidRPr="004C12F5" w:rsidRDefault="00741A2D" w:rsidP="00741A2D">
      <w:pPr>
        <w:ind w:left="1440" w:hanging="1440"/>
        <w:rPr>
          <w:rFonts w:ascii="Charter Roman" w:hAnsi="Charter Roman"/>
        </w:rPr>
      </w:pPr>
      <w:r w:rsidRPr="004C12F5">
        <w:rPr>
          <w:rFonts w:ascii="Charter Roman" w:hAnsi="Charter Roman"/>
          <w:b/>
        </w:rPr>
        <w:t xml:space="preserve">164 BCE </w:t>
      </w:r>
      <w:r w:rsidRPr="004C12F5">
        <w:rPr>
          <w:rFonts w:ascii="Charter Roman" w:hAnsi="Charter Roman"/>
          <w:b/>
        </w:rPr>
        <w:tab/>
      </w:r>
      <w:r w:rsidRPr="004C12F5">
        <w:rPr>
          <w:rFonts w:ascii="Charter Roman" w:hAnsi="Charter Roman"/>
        </w:rPr>
        <w:t>The Maccabees, fervent opponents of Hellenization, lead a revolt. They conquer Jerusalem and rededicate the Temple to the Jewish God (the event commemorated at Hanukkah). The Hasmoneans rule Jerusalem for the next century.</w:t>
      </w:r>
    </w:p>
    <w:p w:rsidR="00741A2D" w:rsidRPr="004C12F5" w:rsidRDefault="00741A2D" w:rsidP="00741A2D">
      <w:pPr>
        <w:ind w:left="1440" w:hanging="1440"/>
        <w:rPr>
          <w:rFonts w:ascii="Charter Roman" w:hAnsi="Charter Roman"/>
        </w:rPr>
      </w:pPr>
      <w:r w:rsidRPr="004C12F5">
        <w:rPr>
          <w:rFonts w:ascii="Charter Roman" w:hAnsi="Charter Roman"/>
          <w:b/>
        </w:rPr>
        <w:t>63 BCE</w:t>
      </w:r>
      <w:r w:rsidRPr="004C12F5">
        <w:rPr>
          <w:rFonts w:ascii="Charter Roman" w:hAnsi="Charter Roman"/>
        </w:rPr>
        <w:t xml:space="preserve"> </w:t>
      </w:r>
      <w:r w:rsidRPr="004C12F5">
        <w:rPr>
          <w:rFonts w:ascii="Charter Roman" w:hAnsi="Charter Roman"/>
        </w:rPr>
        <w:tab/>
        <w:t>Strife among the Hasmoneans leads to the Roman general Pompey taking Jerusalem and installing the Hasmonean king Hyrcanus on the throne</w:t>
      </w:r>
    </w:p>
    <w:p w:rsidR="00741A2D" w:rsidRPr="004C12F5" w:rsidRDefault="00741A2D" w:rsidP="00741A2D">
      <w:pPr>
        <w:ind w:left="1440" w:hanging="1440"/>
        <w:rPr>
          <w:rFonts w:ascii="Charter Roman" w:hAnsi="Charter Roman"/>
        </w:rPr>
      </w:pPr>
      <w:r w:rsidRPr="004C12F5">
        <w:rPr>
          <w:rFonts w:ascii="Charter Roman" w:hAnsi="Charter Roman"/>
          <w:b/>
        </w:rPr>
        <w:t>37 BCE</w:t>
      </w:r>
      <w:r w:rsidRPr="004C12F5">
        <w:rPr>
          <w:rFonts w:ascii="Charter Roman" w:hAnsi="Charter Roman"/>
        </w:rPr>
        <w:t xml:space="preserve"> </w:t>
      </w:r>
      <w:r w:rsidRPr="004C12F5">
        <w:rPr>
          <w:rFonts w:ascii="Charter Roman" w:hAnsi="Charter Roman"/>
        </w:rPr>
        <w:tab/>
        <w:t>The Romans depose the Hasmonean ruler and install Herod the Great on the throne of Jerusalem</w:t>
      </w:r>
    </w:p>
    <w:p w:rsidR="00741A2D" w:rsidRPr="004C12F5" w:rsidRDefault="00741A2D" w:rsidP="00741A2D">
      <w:pPr>
        <w:ind w:left="1440" w:hanging="1440"/>
        <w:rPr>
          <w:rFonts w:ascii="Charter Roman" w:hAnsi="Charter Roman"/>
        </w:rPr>
      </w:pPr>
      <w:r w:rsidRPr="004C12F5">
        <w:rPr>
          <w:rFonts w:ascii="Charter Roman" w:hAnsi="Charter Roman"/>
          <w:b/>
        </w:rPr>
        <w:t>37-4 BCE</w:t>
      </w:r>
      <w:r w:rsidRPr="004C12F5">
        <w:rPr>
          <w:rFonts w:ascii="Charter Roman" w:hAnsi="Charter Roman"/>
        </w:rPr>
        <w:t xml:space="preserve"> </w:t>
      </w:r>
      <w:r w:rsidRPr="004C12F5">
        <w:rPr>
          <w:rFonts w:ascii="Charter Roman" w:hAnsi="Charter Roman"/>
        </w:rPr>
        <w:tab/>
        <w:t>Rule of Herod the Great, during which he extensively refurbished Jerusalem and restored and enlarged the Second Temple</w:t>
      </w:r>
    </w:p>
    <w:p w:rsidR="00741A2D" w:rsidRPr="004C12F5" w:rsidRDefault="00741A2D" w:rsidP="00741A2D">
      <w:pPr>
        <w:rPr>
          <w:rFonts w:ascii="Charter Roman" w:hAnsi="Charter Roman"/>
        </w:rPr>
      </w:pPr>
      <w:r w:rsidRPr="004C12F5">
        <w:rPr>
          <w:rFonts w:ascii="Charter Roman" w:hAnsi="Charter Roman"/>
          <w:b/>
        </w:rPr>
        <w:t xml:space="preserve">4 </w:t>
      </w:r>
      <w:proofErr w:type="gramStart"/>
      <w:r w:rsidRPr="004C12F5">
        <w:rPr>
          <w:rFonts w:ascii="Charter Roman" w:hAnsi="Charter Roman"/>
          <w:b/>
        </w:rPr>
        <w:t>BCE</w:t>
      </w:r>
      <w:r w:rsidRPr="004C12F5">
        <w:rPr>
          <w:rFonts w:ascii="Charter Roman" w:hAnsi="Charter Roman"/>
        </w:rPr>
        <w:t xml:space="preserve">  </w:t>
      </w:r>
      <w:r w:rsidRPr="004C12F5">
        <w:rPr>
          <w:rFonts w:ascii="Charter Roman" w:hAnsi="Charter Roman"/>
        </w:rPr>
        <w:tab/>
      </w:r>
      <w:proofErr w:type="gramEnd"/>
      <w:r w:rsidRPr="004C12F5">
        <w:rPr>
          <w:rFonts w:ascii="Charter Roman" w:hAnsi="Charter Roman"/>
        </w:rPr>
        <w:t>Birth of Jesus in Bethlehem</w:t>
      </w:r>
    </w:p>
    <w:p w:rsidR="00741A2D" w:rsidRPr="004C12F5" w:rsidRDefault="00741A2D" w:rsidP="00741A2D">
      <w:pPr>
        <w:ind w:left="1440" w:hanging="1440"/>
        <w:rPr>
          <w:rFonts w:ascii="Charter Roman" w:hAnsi="Charter Roman"/>
        </w:rPr>
      </w:pPr>
      <w:r w:rsidRPr="004C12F5">
        <w:rPr>
          <w:rFonts w:ascii="Charter Roman" w:hAnsi="Charter Roman"/>
          <w:b/>
        </w:rPr>
        <w:lastRenderedPageBreak/>
        <w:t>30 AD</w:t>
      </w:r>
      <w:r w:rsidRPr="004C12F5">
        <w:rPr>
          <w:rFonts w:ascii="Charter Roman" w:hAnsi="Charter Roman"/>
        </w:rPr>
        <w:t xml:space="preserve"> </w:t>
      </w:r>
      <w:r w:rsidRPr="004C12F5">
        <w:rPr>
          <w:rFonts w:ascii="Charter Roman" w:hAnsi="Charter Roman"/>
        </w:rPr>
        <w:tab/>
        <w:t>Jesus enters Jerusalem in triumph (celebrated on Palm Sunday) and is crucified and resurrected a week later (celebrated on Good Friday and Easter Sunday, respectively). The sites of Jesus' death and burial are likely enclosed in the Church of the Holy Sepulcher.</w:t>
      </w:r>
    </w:p>
    <w:p w:rsidR="00741A2D" w:rsidRPr="004C12F5" w:rsidRDefault="00741A2D" w:rsidP="00741A2D">
      <w:pPr>
        <w:rPr>
          <w:rFonts w:ascii="Charter Roman" w:hAnsi="Charter Roman"/>
        </w:rPr>
      </w:pPr>
      <w:r w:rsidRPr="004C12F5">
        <w:rPr>
          <w:rFonts w:ascii="Charter Roman" w:hAnsi="Charter Roman"/>
          <w:b/>
        </w:rPr>
        <w:t xml:space="preserve">66 </w:t>
      </w:r>
      <w:r w:rsidRPr="004C12F5">
        <w:rPr>
          <w:rFonts w:ascii="Charter Roman" w:hAnsi="Charter Roman"/>
        </w:rPr>
        <w:tab/>
      </w:r>
      <w:r w:rsidRPr="004C12F5">
        <w:rPr>
          <w:rFonts w:ascii="Charter Roman" w:hAnsi="Charter Roman"/>
        </w:rPr>
        <w:tab/>
        <w:t>First Revolt (or Jewish War) is fought against the Romans</w:t>
      </w:r>
    </w:p>
    <w:p w:rsidR="00741A2D" w:rsidRPr="004C12F5" w:rsidRDefault="00741A2D" w:rsidP="00741A2D">
      <w:pPr>
        <w:ind w:left="1440" w:hanging="1440"/>
        <w:rPr>
          <w:rFonts w:ascii="Charter Roman" w:hAnsi="Charter Roman"/>
        </w:rPr>
      </w:pPr>
      <w:r w:rsidRPr="004C12F5">
        <w:rPr>
          <w:rFonts w:ascii="Charter Roman" w:hAnsi="Charter Roman"/>
          <w:b/>
        </w:rPr>
        <w:t>70</w:t>
      </w:r>
      <w:r w:rsidRPr="004C12F5">
        <w:rPr>
          <w:rFonts w:ascii="Charter Roman" w:hAnsi="Charter Roman"/>
        </w:rPr>
        <w:t xml:space="preserve"> </w:t>
      </w:r>
      <w:r w:rsidRPr="004C12F5">
        <w:rPr>
          <w:rFonts w:ascii="Charter Roman" w:hAnsi="Charter Roman"/>
        </w:rPr>
        <w:tab/>
        <w:t>Destruction of the Temple by Titus, son of Roman Emperor Vespasian (commemorated on the Arch of Titus in Rome)</w:t>
      </w:r>
    </w:p>
    <w:p w:rsidR="00741A2D" w:rsidRPr="004C12F5" w:rsidRDefault="00741A2D" w:rsidP="00741A2D">
      <w:pPr>
        <w:rPr>
          <w:rFonts w:ascii="Charter Roman" w:hAnsi="Charter Roman"/>
        </w:rPr>
      </w:pPr>
      <w:r w:rsidRPr="004C12F5">
        <w:rPr>
          <w:rFonts w:ascii="Charter Roman" w:hAnsi="Charter Roman"/>
          <w:b/>
        </w:rPr>
        <w:t>132</w:t>
      </w:r>
      <w:r w:rsidRPr="004C12F5">
        <w:rPr>
          <w:rFonts w:ascii="Charter Roman" w:hAnsi="Charter Roman"/>
        </w:rPr>
        <w:t xml:space="preserve"> </w:t>
      </w:r>
      <w:r w:rsidRPr="004C12F5">
        <w:rPr>
          <w:rFonts w:ascii="Charter Roman" w:hAnsi="Charter Roman"/>
        </w:rPr>
        <w:tab/>
      </w:r>
      <w:r w:rsidRPr="004C12F5">
        <w:rPr>
          <w:rFonts w:ascii="Charter Roman" w:hAnsi="Charter Roman"/>
        </w:rPr>
        <w:tab/>
        <w:t>Second Revolt under Simon Bar Kokhba</w:t>
      </w:r>
    </w:p>
    <w:p w:rsidR="00741A2D" w:rsidRPr="004C12F5" w:rsidRDefault="00741A2D" w:rsidP="00741A2D">
      <w:pPr>
        <w:ind w:left="1440" w:hanging="1440"/>
        <w:rPr>
          <w:rFonts w:ascii="Charter Roman" w:hAnsi="Charter Roman"/>
        </w:rPr>
      </w:pPr>
      <w:r w:rsidRPr="004C12F5">
        <w:rPr>
          <w:rFonts w:ascii="Charter Roman" w:hAnsi="Charter Roman"/>
          <w:b/>
        </w:rPr>
        <w:t>135</w:t>
      </w:r>
      <w:r w:rsidRPr="004C12F5">
        <w:rPr>
          <w:rFonts w:ascii="Charter Roman" w:hAnsi="Charter Roman"/>
        </w:rPr>
        <w:t xml:space="preserve"> </w:t>
      </w:r>
      <w:r w:rsidRPr="004C12F5">
        <w:rPr>
          <w:rFonts w:ascii="Charter Roman" w:hAnsi="Charter Roman"/>
        </w:rPr>
        <w:tab/>
        <w:t>The Jewish revolt is defeated by Hadrian, who razes Jerusalem to the ground and builds a Roman city, Aelia Capitolina, on top of it. Jews are expelled and prohibited from even entering the city. Hadrian's city is roughly the shape of the Old City seen today, including the basic layout of the streets.</w:t>
      </w:r>
    </w:p>
    <w:p w:rsidR="00741A2D" w:rsidRPr="004C12F5" w:rsidRDefault="00741A2D" w:rsidP="00741A2D">
      <w:pPr>
        <w:ind w:left="1440" w:hanging="1440"/>
        <w:rPr>
          <w:rFonts w:ascii="Charter Roman" w:hAnsi="Charter Roman"/>
        </w:rPr>
      </w:pPr>
      <w:r w:rsidRPr="004C12F5">
        <w:rPr>
          <w:rFonts w:ascii="Charter Roman" w:hAnsi="Charter Roman"/>
          <w:b/>
        </w:rPr>
        <w:t>313</w:t>
      </w:r>
      <w:r w:rsidRPr="004C12F5">
        <w:rPr>
          <w:rFonts w:ascii="Charter Roman" w:hAnsi="Charter Roman"/>
        </w:rPr>
        <w:t xml:space="preserve"> </w:t>
      </w:r>
      <w:r w:rsidRPr="004C12F5">
        <w:rPr>
          <w:rFonts w:ascii="Charter Roman" w:hAnsi="Charter Roman"/>
        </w:rPr>
        <w:tab/>
        <w:t>Emperor Constantine the Great legalizes Christianity in the Roman Empire and soon builds several churches in the Holy Land (including the Church of the Holy Sepulcher, the Church of the Pater Noster, and the Church of the Nativity in Bethlehem).</w:t>
      </w:r>
    </w:p>
    <w:p w:rsidR="00741A2D" w:rsidRPr="004C12F5" w:rsidRDefault="00741A2D" w:rsidP="00741A2D">
      <w:pPr>
        <w:ind w:left="1440" w:hanging="1440"/>
        <w:rPr>
          <w:rFonts w:ascii="Charter Roman" w:hAnsi="Charter Roman"/>
        </w:rPr>
      </w:pPr>
      <w:r w:rsidRPr="004C12F5">
        <w:rPr>
          <w:rFonts w:ascii="Charter Roman" w:hAnsi="Charter Roman"/>
          <w:b/>
        </w:rPr>
        <w:t>330</w:t>
      </w:r>
      <w:r w:rsidRPr="004C12F5">
        <w:rPr>
          <w:rFonts w:ascii="Charter Roman" w:hAnsi="Charter Roman"/>
        </w:rPr>
        <w:t xml:space="preserve"> </w:t>
      </w:r>
      <w:r w:rsidRPr="004C12F5">
        <w:rPr>
          <w:rFonts w:ascii="Charter Roman" w:hAnsi="Charter Roman"/>
        </w:rPr>
        <w:tab/>
        <w:t>Constantine moves the Roman capital to Constantinople (Istanbul), beginning the Byzantine period. In the Byzantine era, Jerusalem and the Cardo are expanded southward and several more churches are built.</w:t>
      </w:r>
    </w:p>
    <w:p w:rsidR="00741A2D" w:rsidRPr="004C12F5" w:rsidRDefault="00741A2D" w:rsidP="00741A2D">
      <w:pPr>
        <w:rPr>
          <w:rFonts w:ascii="Charter Roman" w:hAnsi="Charter Roman"/>
        </w:rPr>
      </w:pPr>
      <w:r w:rsidRPr="004C12F5">
        <w:rPr>
          <w:rFonts w:ascii="Charter Roman" w:hAnsi="Charter Roman"/>
          <w:b/>
        </w:rPr>
        <w:t>333</w:t>
      </w:r>
      <w:r w:rsidRPr="004C12F5">
        <w:rPr>
          <w:rFonts w:ascii="Charter Roman" w:hAnsi="Charter Roman"/>
        </w:rPr>
        <w:t xml:space="preserve"> </w:t>
      </w:r>
      <w:r w:rsidRPr="004C12F5">
        <w:rPr>
          <w:rFonts w:ascii="Charter Roman" w:hAnsi="Charter Roman"/>
        </w:rPr>
        <w:tab/>
      </w:r>
      <w:r w:rsidRPr="004C12F5">
        <w:rPr>
          <w:rFonts w:ascii="Charter Roman" w:hAnsi="Charter Roman"/>
        </w:rPr>
        <w:tab/>
        <w:t>The "Bordeux pilgrim" visits Jerusalem</w:t>
      </w:r>
    </w:p>
    <w:p w:rsidR="00741A2D" w:rsidRPr="004C12F5" w:rsidRDefault="00741A2D" w:rsidP="00741A2D">
      <w:pPr>
        <w:rPr>
          <w:rFonts w:ascii="Charter Roman" w:hAnsi="Charter Roman"/>
        </w:rPr>
      </w:pPr>
      <w:r w:rsidRPr="004C12F5">
        <w:rPr>
          <w:rFonts w:ascii="Charter Roman" w:hAnsi="Charter Roman"/>
          <w:b/>
        </w:rPr>
        <w:t>384</w:t>
      </w:r>
      <w:r w:rsidRPr="004C12F5">
        <w:rPr>
          <w:rFonts w:ascii="Charter Roman" w:hAnsi="Charter Roman"/>
        </w:rPr>
        <w:t xml:space="preserve"> </w:t>
      </w:r>
      <w:r w:rsidRPr="004C12F5">
        <w:rPr>
          <w:rFonts w:ascii="Charter Roman" w:hAnsi="Charter Roman"/>
        </w:rPr>
        <w:tab/>
      </w:r>
      <w:r w:rsidRPr="004C12F5">
        <w:rPr>
          <w:rFonts w:ascii="Charter Roman" w:hAnsi="Charter Roman"/>
        </w:rPr>
        <w:tab/>
        <w:t>The Spanish pilgrim Egeria visits Jerusalem</w:t>
      </w:r>
    </w:p>
    <w:p w:rsidR="00741A2D" w:rsidRPr="004C12F5" w:rsidRDefault="00741A2D" w:rsidP="00741A2D">
      <w:pPr>
        <w:rPr>
          <w:rFonts w:ascii="Charter Roman" w:hAnsi="Charter Roman"/>
        </w:rPr>
      </w:pPr>
      <w:r w:rsidRPr="004C12F5">
        <w:rPr>
          <w:rFonts w:ascii="Charter Roman" w:hAnsi="Charter Roman"/>
          <w:b/>
        </w:rPr>
        <w:t>614</w:t>
      </w:r>
      <w:r w:rsidRPr="004C12F5">
        <w:rPr>
          <w:rFonts w:ascii="Charter Roman" w:hAnsi="Charter Roman"/>
        </w:rPr>
        <w:t xml:space="preserve"> </w:t>
      </w:r>
      <w:r w:rsidRPr="004C12F5">
        <w:rPr>
          <w:rFonts w:ascii="Charter Roman" w:hAnsi="Charter Roman"/>
        </w:rPr>
        <w:tab/>
      </w:r>
      <w:r w:rsidRPr="004C12F5">
        <w:rPr>
          <w:rFonts w:ascii="Charter Roman" w:hAnsi="Charter Roman"/>
        </w:rPr>
        <w:tab/>
        <w:t>Jerusalem attacked and heavily damaged by the Persians</w:t>
      </w:r>
    </w:p>
    <w:p w:rsidR="00741A2D" w:rsidRPr="004C12F5" w:rsidRDefault="00741A2D" w:rsidP="00741A2D">
      <w:pPr>
        <w:rPr>
          <w:rFonts w:ascii="Charter Roman" w:hAnsi="Charter Roman"/>
        </w:rPr>
      </w:pPr>
      <w:r w:rsidRPr="004C12F5">
        <w:rPr>
          <w:rFonts w:ascii="Charter Roman" w:hAnsi="Charter Roman"/>
          <w:b/>
        </w:rPr>
        <w:t>571-632</w:t>
      </w:r>
      <w:r w:rsidRPr="004C12F5">
        <w:rPr>
          <w:rFonts w:ascii="Charter Roman" w:hAnsi="Charter Roman"/>
        </w:rPr>
        <w:t xml:space="preserve"> </w:t>
      </w:r>
      <w:r w:rsidRPr="004C12F5">
        <w:rPr>
          <w:rFonts w:ascii="Charter Roman" w:hAnsi="Charter Roman"/>
        </w:rPr>
        <w:tab/>
        <w:t>Life of the Prophet Muhammad in Mecca and Medina, Saudi Arabia</w:t>
      </w:r>
    </w:p>
    <w:p w:rsidR="00741A2D" w:rsidRPr="004C12F5" w:rsidRDefault="00741A2D" w:rsidP="00741A2D">
      <w:pPr>
        <w:ind w:left="1440" w:hanging="1440"/>
        <w:rPr>
          <w:rFonts w:ascii="Charter Roman" w:hAnsi="Charter Roman"/>
        </w:rPr>
      </w:pPr>
      <w:r w:rsidRPr="004C12F5">
        <w:rPr>
          <w:rFonts w:ascii="Charter Roman" w:hAnsi="Charter Roman"/>
          <w:b/>
        </w:rPr>
        <w:t>620</w:t>
      </w:r>
      <w:r w:rsidRPr="004C12F5">
        <w:rPr>
          <w:rFonts w:ascii="Charter Roman" w:hAnsi="Charter Roman"/>
        </w:rPr>
        <w:t xml:space="preserve"> </w:t>
      </w:r>
      <w:r w:rsidRPr="004C12F5">
        <w:rPr>
          <w:rFonts w:ascii="Charter Roman" w:hAnsi="Charter Roman"/>
        </w:rPr>
        <w:tab/>
        <w:t>Muhammad's "Night Journey" from Mecca to Jerusalem and then into heaven (Qur'an 17)</w:t>
      </w:r>
    </w:p>
    <w:p w:rsidR="00741A2D" w:rsidRPr="004C12F5" w:rsidRDefault="00741A2D" w:rsidP="00741A2D">
      <w:pPr>
        <w:ind w:left="1440" w:hanging="1440"/>
        <w:rPr>
          <w:rFonts w:ascii="Charter Roman" w:hAnsi="Charter Roman"/>
        </w:rPr>
      </w:pPr>
      <w:r w:rsidRPr="004C12F5">
        <w:rPr>
          <w:rFonts w:ascii="Charter Roman" w:hAnsi="Charter Roman"/>
          <w:b/>
        </w:rPr>
        <w:t>638</w:t>
      </w:r>
      <w:r w:rsidRPr="004C12F5">
        <w:rPr>
          <w:rFonts w:ascii="Charter Roman" w:hAnsi="Charter Roman"/>
        </w:rPr>
        <w:t xml:space="preserve"> </w:t>
      </w:r>
      <w:r w:rsidRPr="004C12F5">
        <w:rPr>
          <w:rFonts w:ascii="Charter Roman" w:hAnsi="Charter Roman"/>
        </w:rPr>
        <w:tab/>
        <w:t>Arab Muslims take Jerusalem in a bloodless surrender accepted in person by Caliph Omar Ibn al-Khattab. Omar famously refuses to pray in the Church of the Holy Sepulcher, which allows it to remain a Christian site. (This is commemorated by the Omar Mosque.)</w:t>
      </w:r>
    </w:p>
    <w:p w:rsidR="00741A2D" w:rsidRPr="004C12F5" w:rsidRDefault="00741A2D" w:rsidP="00741A2D">
      <w:pPr>
        <w:ind w:left="1440" w:hanging="1440"/>
        <w:rPr>
          <w:rFonts w:ascii="Charter Roman" w:hAnsi="Charter Roman"/>
        </w:rPr>
      </w:pPr>
      <w:r w:rsidRPr="004C12F5">
        <w:rPr>
          <w:rFonts w:ascii="Charter Roman" w:hAnsi="Charter Roman"/>
          <w:b/>
        </w:rPr>
        <w:t>660-750</w:t>
      </w:r>
      <w:r w:rsidRPr="004C12F5">
        <w:rPr>
          <w:rFonts w:ascii="Charter Roman" w:hAnsi="Charter Roman"/>
        </w:rPr>
        <w:t xml:space="preserve"> </w:t>
      </w:r>
      <w:r w:rsidRPr="004C12F5">
        <w:rPr>
          <w:rFonts w:ascii="Charter Roman" w:hAnsi="Charter Roman"/>
        </w:rPr>
        <w:tab/>
        <w:t>Jerusalem flourishes under the rule of the Ummayad caliphs, who rule from Damascus. Jerusalem becomes the capital of a province covering most of Palestine and the al-Aqsa Mosque and Dome of the Rock are built early in the period.</w:t>
      </w:r>
    </w:p>
    <w:p w:rsidR="00741A2D" w:rsidRPr="004C12F5" w:rsidRDefault="00741A2D" w:rsidP="00741A2D">
      <w:pPr>
        <w:ind w:left="1440" w:hanging="1440"/>
        <w:rPr>
          <w:rFonts w:ascii="Charter Roman" w:hAnsi="Charter Roman"/>
        </w:rPr>
      </w:pPr>
      <w:r w:rsidRPr="004C12F5">
        <w:rPr>
          <w:rFonts w:ascii="Charter Roman" w:hAnsi="Charter Roman"/>
          <w:b/>
        </w:rPr>
        <w:t>750-969</w:t>
      </w:r>
      <w:r w:rsidRPr="004C12F5">
        <w:rPr>
          <w:rFonts w:ascii="Charter Roman" w:hAnsi="Charter Roman"/>
        </w:rPr>
        <w:t xml:space="preserve"> </w:t>
      </w:r>
      <w:r w:rsidRPr="004C12F5">
        <w:rPr>
          <w:rFonts w:ascii="Charter Roman" w:hAnsi="Charter Roman"/>
        </w:rPr>
        <w:tab/>
        <w:t>The Abbasid dynasty rules from Baghdad. During this period Jerusalem is home to several prominent Sufi scholars and receives many Jewish and Christian pilgrims</w:t>
      </w:r>
    </w:p>
    <w:p w:rsidR="00741A2D" w:rsidRPr="004C12F5" w:rsidRDefault="00741A2D" w:rsidP="00741A2D">
      <w:pPr>
        <w:ind w:left="1440" w:hanging="1440"/>
        <w:rPr>
          <w:rFonts w:ascii="Charter Roman" w:hAnsi="Charter Roman"/>
        </w:rPr>
      </w:pPr>
      <w:r w:rsidRPr="004C12F5">
        <w:rPr>
          <w:rFonts w:ascii="Charter Roman" w:hAnsi="Charter Roman"/>
          <w:b/>
        </w:rPr>
        <w:t>969</w:t>
      </w:r>
      <w:r w:rsidRPr="004C12F5">
        <w:rPr>
          <w:rFonts w:ascii="Charter Roman" w:hAnsi="Charter Roman"/>
        </w:rPr>
        <w:t xml:space="preserve"> </w:t>
      </w:r>
      <w:r w:rsidRPr="004C12F5">
        <w:rPr>
          <w:rFonts w:ascii="Charter Roman" w:hAnsi="Charter Roman"/>
        </w:rPr>
        <w:tab/>
        <w:t>Jerusalem taken by the Fatimids, a dynasty of Shi'ites ruling from Egypt</w:t>
      </w:r>
    </w:p>
    <w:p w:rsidR="00741A2D" w:rsidRPr="004C12F5" w:rsidRDefault="00741A2D" w:rsidP="00741A2D">
      <w:pPr>
        <w:ind w:left="1440" w:hanging="1440"/>
        <w:rPr>
          <w:rFonts w:ascii="Charter Roman" w:hAnsi="Charter Roman"/>
        </w:rPr>
      </w:pPr>
      <w:r w:rsidRPr="004C12F5">
        <w:rPr>
          <w:rFonts w:ascii="Charter Roman" w:hAnsi="Charter Roman"/>
          <w:b/>
        </w:rPr>
        <w:t>1071</w:t>
      </w:r>
      <w:r w:rsidRPr="004C12F5">
        <w:rPr>
          <w:rFonts w:ascii="Charter Roman" w:hAnsi="Charter Roman"/>
        </w:rPr>
        <w:t xml:space="preserve"> </w:t>
      </w:r>
      <w:r w:rsidRPr="004C12F5">
        <w:rPr>
          <w:rFonts w:ascii="Charter Roman" w:hAnsi="Charter Roman"/>
        </w:rPr>
        <w:tab/>
        <w:t>Jerusalem taken by the Seljuk Turks, who began to threaten the Byzantine Empire as well. The Byzantine emperor appeals to the West for help.</w:t>
      </w:r>
    </w:p>
    <w:p w:rsidR="00741A2D" w:rsidRPr="004C12F5" w:rsidRDefault="00741A2D" w:rsidP="00741A2D">
      <w:pPr>
        <w:rPr>
          <w:rFonts w:ascii="Charter Roman" w:hAnsi="Charter Roman"/>
        </w:rPr>
      </w:pPr>
      <w:r w:rsidRPr="004C12F5">
        <w:rPr>
          <w:rFonts w:ascii="Charter Roman" w:hAnsi="Charter Roman"/>
          <w:b/>
        </w:rPr>
        <w:t>1099</w:t>
      </w:r>
      <w:r w:rsidRPr="004C12F5">
        <w:rPr>
          <w:rFonts w:ascii="Charter Roman" w:hAnsi="Charter Roman"/>
        </w:rPr>
        <w:t xml:space="preserve"> </w:t>
      </w:r>
      <w:r w:rsidRPr="004C12F5">
        <w:rPr>
          <w:rFonts w:ascii="Charter Roman" w:hAnsi="Charter Roman"/>
        </w:rPr>
        <w:tab/>
      </w:r>
      <w:r w:rsidRPr="004C12F5">
        <w:rPr>
          <w:rFonts w:ascii="Charter Roman" w:hAnsi="Charter Roman"/>
        </w:rPr>
        <w:tab/>
        <w:t>Pope Urban II calls the First Crusade.</w:t>
      </w:r>
    </w:p>
    <w:p w:rsidR="00741A2D" w:rsidRPr="004C12F5" w:rsidRDefault="00741A2D" w:rsidP="00741A2D">
      <w:pPr>
        <w:ind w:left="1440" w:hanging="1440"/>
        <w:rPr>
          <w:rFonts w:ascii="Charter Roman" w:hAnsi="Charter Roman"/>
        </w:rPr>
      </w:pPr>
      <w:r w:rsidRPr="004C12F5">
        <w:rPr>
          <w:rFonts w:ascii="Charter Roman" w:hAnsi="Charter Roman"/>
          <w:b/>
        </w:rPr>
        <w:t>1099</w:t>
      </w:r>
      <w:r w:rsidRPr="004C12F5">
        <w:rPr>
          <w:rFonts w:ascii="Charter Roman" w:hAnsi="Charter Roman"/>
        </w:rPr>
        <w:t xml:space="preserve"> </w:t>
      </w:r>
      <w:r w:rsidRPr="004C12F5">
        <w:rPr>
          <w:rFonts w:ascii="Charter Roman" w:hAnsi="Charter Roman"/>
        </w:rPr>
        <w:tab/>
        <w:t>The Crusaders or "Franks" (they are mostly French) conquer Jerusalem and massacre its Jews and most of its Muslims. The Crusader Kingdom of Jerusalem is established, led by Godfrey de Bouillon.</w:t>
      </w:r>
    </w:p>
    <w:p w:rsidR="00741A2D" w:rsidRPr="004C12F5" w:rsidRDefault="00741A2D" w:rsidP="00741A2D">
      <w:pPr>
        <w:ind w:left="1440" w:hanging="1440"/>
        <w:rPr>
          <w:rFonts w:ascii="Charter Roman" w:hAnsi="Charter Roman"/>
        </w:rPr>
      </w:pPr>
      <w:r w:rsidRPr="004C12F5">
        <w:rPr>
          <w:rFonts w:ascii="Charter Roman" w:hAnsi="Charter Roman"/>
          <w:b/>
        </w:rPr>
        <w:lastRenderedPageBreak/>
        <w:t>1171</w:t>
      </w:r>
      <w:r w:rsidRPr="004C12F5">
        <w:rPr>
          <w:rFonts w:ascii="Charter Roman" w:hAnsi="Charter Roman"/>
        </w:rPr>
        <w:t xml:space="preserve"> </w:t>
      </w:r>
      <w:r w:rsidRPr="004C12F5">
        <w:rPr>
          <w:rFonts w:ascii="Charter Roman" w:hAnsi="Charter Roman"/>
        </w:rPr>
        <w:tab/>
        <w:t>Salah al-Din al-Ayyubi (Saladin) defeats the weak Fatimids in Egypt.</w:t>
      </w:r>
    </w:p>
    <w:p w:rsidR="00741A2D" w:rsidRPr="004C12F5" w:rsidRDefault="00741A2D" w:rsidP="00741A2D">
      <w:pPr>
        <w:rPr>
          <w:rFonts w:ascii="Charter Roman" w:hAnsi="Charter Roman"/>
        </w:rPr>
      </w:pPr>
      <w:r w:rsidRPr="004C12F5">
        <w:rPr>
          <w:rFonts w:ascii="Charter Roman" w:hAnsi="Charter Roman"/>
          <w:b/>
        </w:rPr>
        <w:t>July 1187</w:t>
      </w:r>
      <w:r w:rsidRPr="004C12F5">
        <w:rPr>
          <w:rFonts w:ascii="Charter Roman" w:hAnsi="Charter Roman"/>
        </w:rPr>
        <w:t xml:space="preserve"> </w:t>
      </w:r>
      <w:r w:rsidRPr="004C12F5">
        <w:rPr>
          <w:rFonts w:ascii="Charter Roman" w:hAnsi="Charter Roman"/>
        </w:rPr>
        <w:tab/>
        <w:t>Saladin defeats the Crusaders at the battle of the Horns of Hattin</w:t>
      </w:r>
    </w:p>
    <w:p w:rsidR="00741A2D" w:rsidRPr="004C12F5" w:rsidRDefault="00741A2D" w:rsidP="00741A2D">
      <w:pPr>
        <w:ind w:left="1440" w:hanging="1440"/>
        <w:rPr>
          <w:rFonts w:ascii="Charter Roman" w:hAnsi="Charter Roman"/>
        </w:rPr>
      </w:pPr>
      <w:r w:rsidRPr="004C12F5">
        <w:rPr>
          <w:rFonts w:ascii="Charter Roman" w:hAnsi="Charter Roman"/>
          <w:b/>
        </w:rPr>
        <w:t>Oct 1187</w:t>
      </w:r>
      <w:r w:rsidRPr="004C12F5">
        <w:rPr>
          <w:rFonts w:ascii="Charter Roman" w:hAnsi="Charter Roman"/>
        </w:rPr>
        <w:t xml:space="preserve"> </w:t>
      </w:r>
      <w:r w:rsidRPr="004C12F5">
        <w:rPr>
          <w:rFonts w:ascii="Charter Roman" w:hAnsi="Charter Roman"/>
        </w:rPr>
        <w:tab/>
        <w:t>Saladin captures Jerusalem from the Crusaders. He allows Christians to remain in the city and the Jews to return; members of all faiths lived alongside each other throughout Jerusalem.</w:t>
      </w:r>
    </w:p>
    <w:p w:rsidR="00741A2D" w:rsidRPr="004C12F5" w:rsidRDefault="00741A2D" w:rsidP="00741A2D">
      <w:pPr>
        <w:ind w:left="1440" w:hanging="1440"/>
        <w:rPr>
          <w:rFonts w:ascii="Charter Roman" w:hAnsi="Charter Roman"/>
        </w:rPr>
      </w:pPr>
      <w:r w:rsidRPr="004C12F5">
        <w:rPr>
          <w:rFonts w:ascii="Charter Roman" w:hAnsi="Charter Roman"/>
          <w:b/>
        </w:rPr>
        <w:t>1229</w:t>
      </w:r>
      <w:r w:rsidRPr="004C12F5">
        <w:rPr>
          <w:rFonts w:ascii="Charter Roman" w:hAnsi="Charter Roman"/>
        </w:rPr>
        <w:t xml:space="preserve"> </w:t>
      </w:r>
      <w:r w:rsidRPr="004C12F5">
        <w:rPr>
          <w:rFonts w:ascii="Charter Roman" w:hAnsi="Charter Roman"/>
        </w:rPr>
        <w:tab/>
        <w:t>Emperor Frederick II negotiates a deal with Saladin's dynasty and Jerusalem except for Temple Mount.</w:t>
      </w:r>
    </w:p>
    <w:p w:rsidR="00741A2D" w:rsidRPr="004C12F5" w:rsidRDefault="00741A2D" w:rsidP="00741A2D">
      <w:pPr>
        <w:ind w:left="1440" w:hanging="1440"/>
        <w:rPr>
          <w:rFonts w:ascii="Charter Roman" w:hAnsi="Charter Roman"/>
        </w:rPr>
      </w:pPr>
      <w:r w:rsidRPr="004C12F5">
        <w:rPr>
          <w:rFonts w:ascii="Charter Roman" w:hAnsi="Charter Roman"/>
          <w:b/>
        </w:rPr>
        <w:t>1254</w:t>
      </w:r>
      <w:r w:rsidRPr="004C12F5">
        <w:rPr>
          <w:rFonts w:ascii="Charter Roman" w:hAnsi="Charter Roman"/>
        </w:rPr>
        <w:t xml:space="preserve"> </w:t>
      </w:r>
      <w:r w:rsidRPr="004C12F5">
        <w:rPr>
          <w:rFonts w:ascii="Charter Roman" w:hAnsi="Charter Roman"/>
        </w:rPr>
        <w:tab/>
        <w:t>Jerusalem taken by the Khwarizmian Turks, who slaughter most of the city's Christian population</w:t>
      </w:r>
    </w:p>
    <w:p w:rsidR="00741A2D" w:rsidRPr="004C12F5" w:rsidRDefault="00741A2D" w:rsidP="00741A2D">
      <w:pPr>
        <w:ind w:left="1440" w:hanging="1440"/>
        <w:rPr>
          <w:rFonts w:ascii="Charter Roman" w:hAnsi="Charter Roman"/>
        </w:rPr>
      </w:pPr>
      <w:r w:rsidRPr="004C12F5">
        <w:rPr>
          <w:rFonts w:ascii="Charter Roman" w:hAnsi="Charter Roman"/>
          <w:b/>
        </w:rPr>
        <w:t>1260</w:t>
      </w:r>
      <w:r w:rsidRPr="004C12F5">
        <w:rPr>
          <w:rFonts w:ascii="Charter Roman" w:hAnsi="Charter Roman"/>
        </w:rPr>
        <w:t xml:space="preserve"> </w:t>
      </w:r>
      <w:r w:rsidRPr="004C12F5">
        <w:rPr>
          <w:rFonts w:ascii="Charter Roman" w:hAnsi="Charter Roman"/>
        </w:rPr>
        <w:tab/>
        <w:t>Jerusalem taken by the Mamluks (Mamelukes). Mamluk sultan Baybars the Great ousts the Crusaders from Palestine for good.</w:t>
      </w:r>
    </w:p>
    <w:p w:rsidR="00741A2D" w:rsidRPr="004C12F5" w:rsidRDefault="00741A2D" w:rsidP="00741A2D">
      <w:pPr>
        <w:ind w:left="1440" w:hanging="1440"/>
        <w:rPr>
          <w:rFonts w:ascii="Charter Roman" w:hAnsi="Charter Roman"/>
        </w:rPr>
      </w:pPr>
      <w:r w:rsidRPr="004C12F5">
        <w:rPr>
          <w:rFonts w:ascii="Charter Roman" w:hAnsi="Charter Roman"/>
          <w:b/>
        </w:rPr>
        <w:t>1260-1516</w:t>
      </w:r>
      <w:r w:rsidRPr="004C12F5">
        <w:rPr>
          <w:rFonts w:ascii="Charter Roman" w:hAnsi="Charter Roman"/>
        </w:rPr>
        <w:t xml:space="preserve"> </w:t>
      </w:r>
      <w:r w:rsidRPr="004C12F5">
        <w:rPr>
          <w:rFonts w:ascii="Charter Roman" w:hAnsi="Charter Roman"/>
        </w:rPr>
        <w:tab/>
        <w:t>Mamluk Jerusalem: many Muslim buildings constructed, including much of the Muslim Quarter, and Jerusalem becomes a center of Muslim pilgrimage and scholarship.</w:t>
      </w:r>
    </w:p>
    <w:p w:rsidR="00741A2D" w:rsidRPr="004C12F5" w:rsidRDefault="00741A2D" w:rsidP="00741A2D">
      <w:pPr>
        <w:rPr>
          <w:rFonts w:ascii="Charter Roman" w:hAnsi="Charter Roman"/>
        </w:rPr>
      </w:pPr>
      <w:r w:rsidRPr="004C12F5">
        <w:rPr>
          <w:rFonts w:ascii="Charter Roman" w:hAnsi="Charter Roman"/>
          <w:b/>
        </w:rPr>
        <w:t>1516</w:t>
      </w:r>
      <w:r w:rsidRPr="004C12F5">
        <w:rPr>
          <w:rFonts w:ascii="Charter Roman" w:hAnsi="Charter Roman"/>
        </w:rPr>
        <w:t xml:space="preserve"> </w:t>
      </w:r>
      <w:r w:rsidRPr="004C12F5">
        <w:rPr>
          <w:rFonts w:ascii="Charter Roman" w:hAnsi="Charter Roman"/>
        </w:rPr>
        <w:tab/>
      </w:r>
      <w:r w:rsidRPr="004C12F5">
        <w:rPr>
          <w:rFonts w:ascii="Charter Roman" w:hAnsi="Charter Roman"/>
        </w:rPr>
        <w:tab/>
        <w:t>Jerusalem taken by the Ottoman Turks.</w:t>
      </w:r>
    </w:p>
    <w:p w:rsidR="00741A2D" w:rsidRPr="004C12F5" w:rsidRDefault="00741A2D" w:rsidP="00741A2D">
      <w:pPr>
        <w:ind w:left="1440" w:hanging="1440"/>
        <w:rPr>
          <w:rFonts w:ascii="Charter Roman" w:hAnsi="Charter Roman"/>
        </w:rPr>
      </w:pPr>
      <w:r w:rsidRPr="004C12F5">
        <w:rPr>
          <w:rFonts w:ascii="Charter Roman" w:hAnsi="Charter Roman"/>
          <w:b/>
        </w:rPr>
        <w:t>1537-41</w:t>
      </w:r>
      <w:r w:rsidRPr="004C12F5">
        <w:rPr>
          <w:rFonts w:ascii="Charter Roman" w:hAnsi="Charter Roman"/>
        </w:rPr>
        <w:t xml:space="preserve"> </w:t>
      </w:r>
      <w:r w:rsidRPr="004C12F5">
        <w:rPr>
          <w:rFonts w:ascii="Charter Roman" w:hAnsi="Charter Roman"/>
        </w:rPr>
        <w:tab/>
        <w:t>Rule of Suleiman the Magnificent, who rebuilds Jerusalem's walls and much of the city.</w:t>
      </w:r>
    </w:p>
    <w:p w:rsidR="00741A2D" w:rsidRPr="004C12F5" w:rsidRDefault="00741A2D" w:rsidP="00741A2D">
      <w:pPr>
        <w:ind w:left="1440" w:hanging="1440"/>
        <w:rPr>
          <w:rFonts w:ascii="Charter Roman" w:hAnsi="Charter Roman"/>
        </w:rPr>
      </w:pPr>
      <w:r w:rsidRPr="004C12F5">
        <w:rPr>
          <w:rFonts w:ascii="Charter Roman" w:hAnsi="Charter Roman"/>
          <w:b/>
        </w:rPr>
        <w:t>1516-1917</w:t>
      </w:r>
      <w:r w:rsidRPr="004C12F5">
        <w:rPr>
          <w:rFonts w:ascii="Charter Roman" w:hAnsi="Charter Roman"/>
        </w:rPr>
        <w:t xml:space="preserve"> </w:t>
      </w:r>
      <w:r w:rsidRPr="004C12F5">
        <w:rPr>
          <w:rFonts w:ascii="Charter Roman" w:hAnsi="Charter Roman"/>
        </w:rPr>
        <w:tab/>
        <w:t>Ottoman Jerusalem: a relatively peaceful period during which Jerusalem was a rather dilapidated provincial outpost of the empire.</w:t>
      </w:r>
    </w:p>
    <w:p w:rsidR="00741A2D" w:rsidRPr="004C12F5" w:rsidRDefault="00741A2D" w:rsidP="00741A2D">
      <w:pPr>
        <w:ind w:left="1440" w:hanging="1440"/>
        <w:rPr>
          <w:rFonts w:ascii="Charter Roman" w:hAnsi="Charter Roman"/>
        </w:rPr>
      </w:pPr>
      <w:r w:rsidRPr="004C12F5">
        <w:rPr>
          <w:rFonts w:ascii="Charter Roman" w:hAnsi="Charter Roman"/>
          <w:b/>
        </w:rPr>
        <w:t>Dec 1917</w:t>
      </w:r>
      <w:r w:rsidRPr="004C12F5">
        <w:rPr>
          <w:rFonts w:ascii="Charter Roman" w:hAnsi="Charter Roman"/>
        </w:rPr>
        <w:t xml:space="preserve"> </w:t>
      </w:r>
      <w:r w:rsidRPr="004C12F5">
        <w:rPr>
          <w:rFonts w:ascii="Charter Roman" w:hAnsi="Charter Roman"/>
        </w:rPr>
        <w:tab/>
        <w:t>British troops marched into Jerusalem through the Jaffa Gate (on foot, out of respect for the Holy City)</w:t>
      </w:r>
    </w:p>
    <w:p w:rsidR="00741A2D" w:rsidRPr="004C12F5" w:rsidRDefault="00741A2D" w:rsidP="00741A2D">
      <w:pPr>
        <w:ind w:left="1440" w:hanging="1440"/>
        <w:rPr>
          <w:rFonts w:ascii="Charter Roman" w:hAnsi="Charter Roman"/>
        </w:rPr>
      </w:pPr>
      <w:r w:rsidRPr="004C12F5">
        <w:rPr>
          <w:rFonts w:ascii="Charter Roman" w:hAnsi="Charter Roman"/>
          <w:b/>
        </w:rPr>
        <w:t>1918</w:t>
      </w:r>
      <w:r w:rsidRPr="004C12F5">
        <w:rPr>
          <w:rFonts w:ascii="Charter Roman" w:hAnsi="Charter Roman"/>
        </w:rPr>
        <w:t xml:space="preserve"> </w:t>
      </w:r>
      <w:r w:rsidRPr="004C12F5">
        <w:rPr>
          <w:rFonts w:ascii="Charter Roman" w:hAnsi="Charter Roman"/>
        </w:rPr>
        <w:tab/>
        <w:t>At the end of World War I, Jerusalem becomes the capital of the British Mandate in Palestine.</w:t>
      </w:r>
    </w:p>
    <w:p w:rsidR="00741A2D" w:rsidRPr="004C12F5" w:rsidRDefault="00741A2D" w:rsidP="00741A2D">
      <w:pPr>
        <w:rPr>
          <w:rFonts w:ascii="Charter Roman" w:hAnsi="Charter Roman"/>
        </w:rPr>
      </w:pPr>
      <w:r w:rsidRPr="004C12F5">
        <w:rPr>
          <w:rFonts w:ascii="Charter Roman" w:hAnsi="Charter Roman"/>
          <w:b/>
        </w:rPr>
        <w:t>1929</w:t>
      </w:r>
      <w:r w:rsidRPr="004C12F5">
        <w:rPr>
          <w:rFonts w:ascii="Charter Roman" w:hAnsi="Charter Roman"/>
        </w:rPr>
        <w:t xml:space="preserve"> </w:t>
      </w:r>
      <w:r w:rsidRPr="004C12F5">
        <w:rPr>
          <w:rFonts w:ascii="Charter Roman" w:hAnsi="Charter Roman"/>
        </w:rPr>
        <w:tab/>
      </w:r>
      <w:r w:rsidRPr="004C12F5">
        <w:rPr>
          <w:rFonts w:ascii="Charter Roman" w:hAnsi="Charter Roman"/>
        </w:rPr>
        <w:tab/>
        <w:t>Nationwide race riots start in Jerusalem</w:t>
      </w:r>
    </w:p>
    <w:p w:rsidR="00741A2D" w:rsidRPr="004C12F5" w:rsidRDefault="00741A2D" w:rsidP="00741A2D">
      <w:pPr>
        <w:rPr>
          <w:rFonts w:ascii="Charter Roman" w:hAnsi="Charter Roman"/>
        </w:rPr>
      </w:pPr>
      <w:r w:rsidRPr="004C12F5">
        <w:rPr>
          <w:rFonts w:ascii="Charter Roman" w:hAnsi="Charter Roman"/>
          <w:b/>
        </w:rPr>
        <w:t>1936</w:t>
      </w:r>
      <w:r w:rsidRPr="004C12F5">
        <w:rPr>
          <w:rFonts w:ascii="Charter Roman" w:hAnsi="Charter Roman"/>
        </w:rPr>
        <w:t xml:space="preserve"> </w:t>
      </w:r>
      <w:r w:rsidRPr="004C12F5">
        <w:rPr>
          <w:rFonts w:ascii="Charter Roman" w:hAnsi="Charter Roman"/>
        </w:rPr>
        <w:tab/>
      </w:r>
      <w:r w:rsidRPr="004C12F5">
        <w:rPr>
          <w:rFonts w:ascii="Charter Roman" w:hAnsi="Charter Roman"/>
        </w:rPr>
        <w:tab/>
        <w:t>Arabs revolt against the British but are defeated</w:t>
      </w:r>
    </w:p>
    <w:p w:rsidR="00741A2D" w:rsidRPr="004C12F5" w:rsidRDefault="00741A2D" w:rsidP="00741A2D">
      <w:pPr>
        <w:ind w:left="1440" w:hanging="1440"/>
        <w:rPr>
          <w:rFonts w:ascii="Charter Roman" w:hAnsi="Charter Roman"/>
        </w:rPr>
      </w:pPr>
      <w:r w:rsidRPr="004C12F5">
        <w:rPr>
          <w:rFonts w:ascii="Charter Roman" w:hAnsi="Charter Roman"/>
          <w:b/>
        </w:rPr>
        <w:t>1947</w:t>
      </w:r>
      <w:r w:rsidRPr="004C12F5">
        <w:rPr>
          <w:rFonts w:ascii="Charter Roman" w:hAnsi="Charter Roman"/>
        </w:rPr>
        <w:t xml:space="preserve"> </w:t>
      </w:r>
      <w:r w:rsidRPr="004C12F5">
        <w:rPr>
          <w:rFonts w:ascii="Charter Roman" w:hAnsi="Charter Roman"/>
        </w:rPr>
        <w:tab/>
        <w:t>United Nations Partition Plan proposes to divide Palestine into a Jewish and an Arab state, with Jerusalem shared by both.</w:t>
      </w:r>
    </w:p>
    <w:p w:rsidR="00741A2D" w:rsidRPr="004C12F5" w:rsidRDefault="00741A2D" w:rsidP="00741A2D">
      <w:pPr>
        <w:ind w:left="1440" w:hanging="1440"/>
        <w:rPr>
          <w:rFonts w:ascii="Charter Roman" w:hAnsi="Charter Roman"/>
        </w:rPr>
      </w:pPr>
      <w:r w:rsidRPr="004C12F5">
        <w:rPr>
          <w:rFonts w:ascii="Charter Roman" w:hAnsi="Charter Roman"/>
          <w:b/>
        </w:rPr>
        <w:t>1948</w:t>
      </w:r>
      <w:r w:rsidRPr="004C12F5">
        <w:rPr>
          <w:rFonts w:ascii="Charter Roman" w:hAnsi="Charter Roman"/>
        </w:rPr>
        <w:t xml:space="preserve"> </w:t>
      </w:r>
      <w:r w:rsidRPr="004C12F5">
        <w:rPr>
          <w:rFonts w:ascii="Charter Roman" w:hAnsi="Charter Roman"/>
        </w:rPr>
        <w:tab/>
        <w:t>British pull out of Palestine; the 1948 war between Arabs and Jews over Jerusalem ensues. Arabs force Jews out of the Old City and the Jewish Quarter is mostly destroyed.</w:t>
      </w:r>
    </w:p>
    <w:p w:rsidR="00741A2D" w:rsidRPr="004C12F5" w:rsidRDefault="00741A2D" w:rsidP="00741A2D">
      <w:pPr>
        <w:ind w:left="1440" w:hanging="1440"/>
        <w:rPr>
          <w:rFonts w:ascii="Charter Roman" w:hAnsi="Charter Roman"/>
        </w:rPr>
      </w:pPr>
      <w:r w:rsidRPr="004C12F5">
        <w:rPr>
          <w:rFonts w:ascii="Charter Roman" w:hAnsi="Charter Roman"/>
          <w:b/>
        </w:rPr>
        <w:t>June 1967</w:t>
      </w:r>
      <w:r w:rsidRPr="004C12F5">
        <w:rPr>
          <w:rFonts w:ascii="Charter Roman" w:hAnsi="Charter Roman"/>
        </w:rPr>
        <w:t xml:space="preserve"> </w:t>
      </w:r>
      <w:r w:rsidRPr="004C12F5">
        <w:rPr>
          <w:rFonts w:ascii="Charter Roman" w:hAnsi="Charter Roman"/>
        </w:rPr>
        <w:tab/>
        <w:t xml:space="preserve">The Six Day War ends with Israelis occupying Jerusalem, including East Jerusalem and the West Bank. The Jewish Quarter is </w:t>
      </w:r>
      <w:proofErr w:type="gramStart"/>
      <w:r w:rsidRPr="004C12F5">
        <w:rPr>
          <w:rFonts w:ascii="Charter Roman" w:hAnsi="Charter Roman"/>
        </w:rPr>
        <w:t>rebuilt</w:t>
      </w:r>
      <w:proofErr w:type="gramEnd"/>
      <w:r w:rsidRPr="004C12F5">
        <w:rPr>
          <w:rFonts w:ascii="Charter Roman" w:hAnsi="Charter Roman"/>
        </w:rPr>
        <w:t xml:space="preserve"> and the Western Wall Plaza cleared. </w:t>
      </w:r>
    </w:p>
    <w:p w:rsidR="00C629E8" w:rsidRDefault="00741A2D">
      <w:bookmarkStart w:id="0" w:name="_GoBack"/>
      <w:bookmarkEnd w:id="0"/>
    </w:p>
    <w:sectPr w:rsidR="00C629E8" w:rsidSect="009339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arter Roman">
    <w:panose1 w:val="02040503050506020203"/>
    <w:charset w:val="00"/>
    <w:family w:val="roman"/>
    <w:pitch w:val="variable"/>
    <w:sig w:usb0="800000AF" w:usb1="10002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A2D"/>
    <w:rsid w:val="00052C47"/>
    <w:rsid w:val="000F4340"/>
    <w:rsid w:val="001A22C0"/>
    <w:rsid w:val="001C3DA8"/>
    <w:rsid w:val="00202A10"/>
    <w:rsid w:val="00250C92"/>
    <w:rsid w:val="002A6EFA"/>
    <w:rsid w:val="00337F25"/>
    <w:rsid w:val="003E2EC8"/>
    <w:rsid w:val="004A376D"/>
    <w:rsid w:val="00545A2E"/>
    <w:rsid w:val="005B4FA5"/>
    <w:rsid w:val="006923B9"/>
    <w:rsid w:val="00733E08"/>
    <w:rsid w:val="00741A2D"/>
    <w:rsid w:val="00915868"/>
    <w:rsid w:val="009339ED"/>
    <w:rsid w:val="00955A8A"/>
    <w:rsid w:val="00B2751E"/>
    <w:rsid w:val="00BA6590"/>
    <w:rsid w:val="00C2787D"/>
    <w:rsid w:val="00C45D81"/>
    <w:rsid w:val="00DC7069"/>
    <w:rsid w:val="00E7208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B4B61"/>
  <w14:defaultImageDpi w14:val="32767"/>
  <w15:chartTrackingRefBased/>
  <w15:docId w15:val="{8FC1B767-F530-4344-8D60-962F0C0B0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3611674">
      <w:bodyDiv w:val="1"/>
      <w:marLeft w:val="0"/>
      <w:marRight w:val="0"/>
      <w:marTop w:val="0"/>
      <w:marBottom w:val="0"/>
      <w:divBdr>
        <w:top w:val="none" w:sz="0" w:space="0" w:color="auto"/>
        <w:left w:val="none" w:sz="0" w:space="0" w:color="auto"/>
        <w:bottom w:val="none" w:sz="0" w:space="0" w:color="auto"/>
        <w:right w:val="none" w:sz="0" w:space="0" w:color="auto"/>
      </w:divBdr>
      <w:divsChild>
        <w:div w:id="133568049">
          <w:marLeft w:val="0"/>
          <w:marRight w:val="0"/>
          <w:marTop w:val="0"/>
          <w:marBottom w:val="0"/>
          <w:divBdr>
            <w:top w:val="none" w:sz="0" w:space="0" w:color="auto"/>
            <w:left w:val="none" w:sz="0" w:space="0" w:color="auto"/>
            <w:bottom w:val="none" w:sz="0" w:space="0" w:color="auto"/>
            <w:right w:val="none" w:sz="0" w:space="0" w:color="auto"/>
          </w:divBdr>
          <w:divsChild>
            <w:div w:id="22245497">
              <w:marLeft w:val="0"/>
              <w:marRight w:val="0"/>
              <w:marTop w:val="0"/>
              <w:marBottom w:val="0"/>
              <w:divBdr>
                <w:top w:val="none" w:sz="0" w:space="0" w:color="auto"/>
                <w:left w:val="none" w:sz="0" w:space="0" w:color="auto"/>
                <w:bottom w:val="none" w:sz="0" w:space="0" w:color="auto"/>
                <w:right w:val="none" w:sz="0" w:space="0" w:color="auto"/>
              </w:divBdr>
              <w:divsChild>
                <w:div w:id="1144083098">
                  <w:marLeft w:val="0"/>
                  <w:marRight w:val="0"/>
                  <w:marTop w:val="0"/>
                  <w:marBottom w:val="0"/>
                  <w:divBdr>
                    <w:top w:val="none" w:sz="0" w:space="0" w:color="auto"/>
                    <w:left w:val="none" w:sz="0" w:space="0" w:color="auto"/>
                    <w:bottom w:val="none" w:sz="0" w:space="0" w:color="auto"/>
                    <w:right w:val="none" w:sz="0" w:space="0" w:color="auto"/>
                  </w:divBdr>
                </w:div>
              </w:divsChild>
            </w:div>
            <w:div w:id="1926331014">
              <w:marLeft w:val="0"/>
              <w:marRight w:val="0"/>
              <w:marTop w:val="0"/>
              <w:marBottom w:val="0"/>
              <w:divBdr>
                <w:top w:val="none" w:sz="0" w:space="0" w:color="auto"/>
                <w:left w:val="none" w:sz="0" w:space="0" w:color="auto"/>
                <w:bottom w:val="none" w:sz="0" w:space="0" w:color="auto"/>
                <w:right w:val="none" w:sz="0" w:space="0" w:color="auto"/>
              </w:divBdr>
              <w:divsChild>
                <w:div w:id="111750107">
                  <w:marLeft w:val="0"/>
                  <w:marRight w:val="0"/>
                  <w:marTop w:val="0"/>
                  <w:marBottom w:val="0"/>
                  <w:divBdr>
                    <w:top w:val="none" w:sz="0" w:space="0" w:color="auto"/>
                    <w:left w:val="none" w:sz="0" w:space="0" w:color="auto"/>
                    <w:bottom w:val="none" w:sz="0" w:space="0" w:color="auto"/>
                    <w:right w:val="none" w:sz="0" w:space="0" w:color="auto"/>
                  </w:divBdr>
                </w:div>
              </w:divsChild>
            </w:div>
            <w:div w:id="124351010">
              <w:marLeft w:val="0"/>
              <w:marRight w:val="0"/>
              <w:marTop w:val="0"/>
              <w:marBottom w:val="0"/>
              <w:divBdr>
                <w:top w:val="none" w:sz="0" w:space="0" w:color="auto"/>
                <w:left w:val="none" w:sz="0" w:space="0" w:color="auto"/>
                <w:bottom w:val="none" w:sz="0" w:space="0" w:color="auto"/>
                <w:right w:val="none" w:sz="0" w:space="0" w:color="auto"/>
              </w:divBdr>
              <w:divsChild>
                <w:div w:id="531500143">
                  <w:marLeft w:val="0"/>
                  <w:marRight w:val="0"/>
                  <w:marTop w:val="0"/>
                  <w:marBottom w:val="0"/>
                  <w:divBdr>
                    <w:top w:val="none" w:sz="0" w:space="0" w:color="auto"/>
                    <w:left w:val="none" w:sz="0" w:space="0" w:color="auto"/>
                    <w:bottom w:val="none" w:sz="0" w:space="0" w:color="auto"/>
                    <w:right w:val="none" w:sz="0" w:space="0" w:color="auto"/>
                  </w:divBdr>
                </w:div>
                <w:div w:id="222788857">
                  <w:marLeft w:val="0"/>
                  <w:marRight w:val="0"/>
                  <w:marTop w:val="0"/>
                  <w:marBottom w:val="0"/>
                  <w:divBdr>
                    <w:top w:val="none" w:sz="0" w:space="0" w:color="auto"/>
                    <w:left w:val="none" w:sz="0" w:space="0" w:color="auto"/>
                    <w:bottom w:val="none" w:sz="0" w:space="0" w:color="auto"/>
                    <w:right w:val="none" w:sz="0" w:space="0" w:color="auto"/>
                  </w:divBdr>
                </w:div>
              </w:divsChild>
            </w:div>
            <w:div w:id="1837262295">
              <w:marLeft w:val="0"/>
              <w:marRight w:val="0"/>
              <w:marTop w:val="0"/>
              <w:marBottom w:val="0"/>
              <w:divBdr>
                <w:top w:val="none" w:sz="0" w:space="0" w:color="auto"/>
                <w:left w:val="none" w:sz="0" w:space="0" w:color="auto"/>
                <w:bottom w:val="none" w:sz="0" w:space="0" w:color="auto"/>
                <w:right w:val="none" w:sz="0" w:space="0" w:color="auto"/>
              </w:divBdr>
              <w:divsChild>
                <w:div w:id="97198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163680">
          <w:marLeft w:val="0"/>
          <w:marRight w:val="0"/>
          <w:marTop w:val="0"/>
          <w:marBottom w:val="0"/>
          <w:divBdr>
            <w:top w:val="none" w:sz="0" w:space="0" w:color="auto"/>
            <w:left w:val="none" w:sz="0" w:space="0" w:color="auto"/>
            <w:bottom w:val="none" w:sz="0" w:space="0" w:color="auto"/>
            <w:right w:val="none" w:sz="0" w:space="0" w:color="auto"/>
          </w:divBdr>
          <w:divsChild>
            <w:div w:id="400368943">
              <w:marLeft w:val="0"/>
              <w:marRight w:val="0"/>
              <w:marTop w:val="0"/>
              <w:marBottom w:val="0"/>
              <w:divBdr>
                <w:top w:val="none" w:sz="0" w:space="0" w:color="auto"/>
                <w:left w:val="none" w:sz="0" w:space="0" w:color="auto"/>
                <w:bottom w:val="none" w:sz="0" w:space="0" w:color="auto"/>
                <w:right w:val="none" w:sz="0" w:space="0" w:color="auto"/>
              </w:divBdr>
              <w:divsChild>
                <w:div w:id="1828132209">
                  <w:marLeft w:val="0"/>
                  <w:marRight w:val="0"/>
                  <w:marTop w:val="0"/>
                  <w:marBottom w:val="0"/>
                  <w:divBdr>
                    <w:top w:val="none" w:sz="0" w:space="0" w:color="auto"/>
                    <w:left w:val="none" w:sz="0" w:space="0" w:color="auto"/>
                    <w:bottom w:val="none" w:sz="0" w:space="0" w:color="auto"/>
                    <w:right w:val="none" w:sz="0" w:space="0" w:color="auto"/>
                  </w:divBdr>
                </w:div>
                <w:div w:id="297734636">
                  <w:marLeft w:val="0"/>
                  <w:marRight w:val="0"/>
                  <w:marTop w:val="0"/>
                  <w:marBottom w:val="0"/>
                  <w:divBdr>
                    <w:top w:val="none" w:sz="0" w:space="0" w:color="auto"/>
                    <w:left w:val="none" w:sz="0" w:space="0" w:color="auto"/>
                    <w:bottom w:val="none" w:sz="0" w:space="0" w:color="auto"/>
                    <w:right w:val="none" w:sz="0" w:space="0" w:color="auto"/>
                  </w:divBdr>
                </w:div>
              </w:divsChild>
            </w:div>
            <w:div w:id="2089493382">
              <w:marLeft w:val="0"/>
              <w:marRight w:val="0"/>
              <w:marTop w:val="0"/>
              <w:marBottom w:val="0"/>
              <w:divBdr>
                <w:top w:val="none" w:sz="0" w:space="0" w:color="auto"/>
                <w:left w:val="none" w:sz="0" w:space="0" w:color="auto"/>
                <w:bottom w:val="none" w:sz="0" w:space="0" w:color="auto"/>
                <w:right w:val="none" w:sz="0" w:space="0" w:color="auto"/>
              </w:divBdr>
              <w:divsChild>
                <w:div w:id="9976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50603">
          <w:marLeft w:val="0"/>
          <w:marRight w:val="0"/>
          <w:marTop w:val="0"/>
          <w:marBottom w:val="0"/>
          <w:divBdr>
            <w:top w:val="none" w:sz="0" w:space="0" w:color="auto"/>
            <w:left w:val="none" w:sz="0" w:space="0" w:color="auto"/>
            <w:bottom w:val="none" w:sz="0" w:space="0" w:color="auto"/>
            <w:right w:val="none" w:sz="0" w:space="0" w:color="auto"/>
          </w:divBdr>
          <w:divsChild>
            <w:div w:id="805704248">
              <w:marLeft w:val="0"/>
              <w:marRight w:val="0"/>
              <w:marTop w:val="0"/>
              <w:marBottom w:val="0"/>
              <w:divBdr>
                <w:top w:val="none" w:sz="0" w:space="0" w:color="auto"/>
                <w:left w:val="none" w:sz="0" w:space="0" w:color="auto"/>
                <w:bottom w:val="none" w:sz="0" w:space="0" w:color="auto"/>
                <w:right w:val="none" w:sz="0" w:space="0" w:color="auto"/>
              </w:divBdr>
              <w:divsChild>
                <w:div w:id="1974363553">
                  <w:marLeft w:val="0"/>
                  <w:marRight w:val="0"/>
                  <w:marTop w:val="0"/>
                  <w:marBottom w:val="0"/>
                  <w:divBdr>
                    <w:top w:val="none" w:sz="0" w:space="0" w:color="auto"/>
                    <w:left w:val="none" w:sz="0" w:space="0" w:color="auto"/>
                    <w:bottom w:val="none" w:sz="0" w:space="0" w:color="auto"/>
                    <w:right w:val="none" w:sz="0" w:space="0" w:color="auto"/>
                  </w:divBdr>
                </w:div>
                <w:div w:id="173350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1071</Words>
  <Characters>6110</Characters>
  <Application>Microsoft Office Word</Application>
  <DocSecurity>0</DocSecurity>
  <Lines>50</Lines>
  <Paragraphs>14</Paragraphs>
  <ScaleCrop>false</ScaleCrop>
  <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Austin</dc:creator>
  <cp:keywords/>
  <dc:description/>
  <cp:lastModifiedBy>Stephen Austin</cp:lastModifiedBy>
  <cp:revision>1</cp:revision>
  <dcterms:created xsi:type="dcterms:W3CDTF">2019-02-01T00:06:00Z</dcterms:created>
  <dcterms:modified xsi:type="dcterms:W3CDTF">2019-02-01T00:09:00Z</dcterms:modified>
</cp:coreProperties>
</file>