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0B1E" w14:textId="64EDE326" w:rsidR="00EF4131" w:rsidRPr="00FC496E" w:rsidRDefault="00CD16ED" w:rsidP="00FE2546">
      <w:pPr>
        <w:ind w:left="720"/>
        <w:jc w:val="center"/>
        <w:rPr>
          <w:rFonts w:ascii="Times New Roman" w:eastAsia="Times New Roman" w:hAnsi="Times New Roman" w:cs="Times New Roman"/>
          <w:lang w:bidi="he-IL"/>
        </w:rPr>
      </w:pPr>
      <w:r w:rsidRPr="00FC496E">
        <w:rPr>
          <w:rFonts w:ascii="Times New Roman" w:eastAsia="Times New Roman" w:hAnsi="Times New Roman" w:cs="Times New Roman"/>
          <w:lang w:bidi="he-IL"/>
        </w:rPr>
        <w:fldChar w:fldCharType="begin"/>
      </w:r>
      <w:r w:rsidRPr="00FC496E">
        <w:rPr>
          <w:rFonts w:ascii="Times New Roman" w:eastAsia="Times New Roman" w:hAnsi="Times New Roman" w:cs="Times New Roman"/>
          <w:lang w:bidi="he-IL"/>
        </w:rPr>
        <w:instrText xml:space="preserve"> INCLUDEPICTURE "https://ibitibi.org/wp-content/uploads/2017/01/cropped-Final-TIBI-Logo-PNG.png" \* MERGEFORMATINET </w:instrText>
      </w:r>
      <w:r w:rsidRPr="00FC496E">
        <w:rPr>
          <w:rFonts w:ascii="Times New Roman" w:eastAsia="Times New Roman" w:hAnsi="Times New Roman" w:cs="Times New Roman"/>
          <w:lang w:bidi="he-IL"/>
        </w:rPr>
        <w:fldChar w:fldCharType="separate"/>
      </w:r>
      <w:r w:rsidRPr="00FC496E">
        <w:rPr>
          <w:rFonts w:ascii="Times New Roman" w:eastAsia="Times New Roman" w:hAnsi="Times New Roman" w:cs="Times New Roman"/>
          <w:noProof/>
          <w:lang w:bidi="he-IL"/>
        </w:rPr>
        <w:drawing>
          <wp:inline distT="0" distB="0" distL="0" distR="0" wp14:anchorId="5E244D08" wp14:editId="21F5CF0C">
            <wp:extent cx="764498" cy="764498"/>
            <wp:effectExtent l="0" t="0" r="0" b="0"/>
            <wp:docPr id="2" name="Picture 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3896" cy="813896"/>
                    </a:xfrm>
                    <a:prstGeom prst="rect">
                      <a:avLst/>
                    </a:prstGeom>
                    <a:noFill/>
                    <a:ln>
                      <a:noFill/>
                    </a:ln>
                  </pic:spPr>
                </pic:pic>
              </a:graphicData>
            </a:graphic>
          </wp:inline>
        </w:drawing>
      </w:r>
      <w:r w:rsidRPr="00FC496E">
        <w:rPr>
          <w:rFonts w:ascii="Times New Roman" w:eastAsia="Times New Roman" w:hAnsi="Times New Roman" w:cs="Times New Roman"/>
          <w:lang w:bidi="he-IL"/>
        </w:rPr>
        <w:fldChar w:fldCharType="end"/>
      </w:r>
    </w:p>
    <w:p w14:paraId="7AF965A5" w14:textId="77777777" w:rsidR="00FE2546" w:rsidRPr="00FC496E" w:rsidRDefault="00FE2546" w:rsidP="00FE2546">
      <w:pPr>
        <w:ind w:left="720"/>
        <w:jc w:val="center"/>
        <w:rPr>
          <w:rFonts w:ascii="Times New Roman" w:eastAsia="Times New Roman" w:hAnsi="Times New Roman" w:cs="Times New Roman"/>
          <w:lang w:bidi="he-IL"/>
        </w:rPr>
      </w:pPr>
    </w:p>
    <w:p w14:paraId="74E3C481" w14:textId="04906BF9" w:rsidR="00FC496E" w:rsidRPr="00FC496E" w:rsidRDefault="00FC496E" w:rsidP="00FE2546">
      <w:pPr>
        <w:ind w:left="720"/>
        <w:jc w:val="center"/>
        <w:rPr>
          <w:rFonts w:ascii="Times New Roman" w:eastAsia="Times New Roman" w:hAnsi="Times New Roman" w:cs="Times New Roman"/>
          <w:b/>
          <w:bCs/>
          <w:lang w:bidi="he-IL"/>
        </w:rPr>
      </w:pPr>
      <w:r w:rsidRPr="00FC496E">
        <w:rPr>
          <w:rFonts w:ascii="Times New Roman" w:eastAsia="Times New Roman" w:hAnsi="Times New Roman" w:cs="Times New Roman"/>
          <w:b/>
          <w:bCs/>
          <w:lang w:bidi="he-IL"/>
        </w:rPr>
        <w:t>TIBI 2024 year-end summary</w:t>
      </w:r>
    </w:p>
    <w:p w14:paraId="70311383" w14:textId="4E652845" w:rsidR="00FC496E" w:rsidRDefault="002F1352" w:rsidP="002F1352">
      <w:pPr>
        <w:rPr>
          <w:rFonts w:ascii="Times New Roman" w:eastAsia="Times New Roman" w:hAnsi="Times New Roman" w:cs="Times New Roman"/>
          <w:lang w:bidi="he-IL"/>
        </w:rPr>
      </w:pPr>
      <w:r>
        <w:rPr>
          <w:rFonts w:ascii="Times New Roman" w:eastAsia="Times New Roman" w:hAnsi="Times New Roman" w:cs="Times New Roman"/>
          <w:lang w:bidi="he-IL"/>
        </w:rPr>
        <w:t>January 2025</w:t>
      </w:r>
    </w:p>
    <w:p w14:paraId="7890A3DD" w14:textId="77777777" w:rsidR="002F1352" w:rsidRPr="00FC496E" w:rsidRDefault="002F1352" w:rsidP="00FE2546">
      <w:pPr>
        <w:ind w:left="720"/>
        <w:jc w:val="center"/>
        <w:rPr>
          <w:rFonts w:ascii="Times New Roman" w:eastAsia="Times New Roman" w:hAnsi="Times New Roman" w:cs="Times New Roman"/>
          <w:lang w:bidi="he-IL"/>
        </w:rPr>
      </w:pPr>
    </w:p>
    <w:p w14:paraId="78494671" w14:textId="399223BC" w:rsidR="006B1BE7" w:rsidRPr="00FC496E" w:rsidRDefault="00D32175" w:rsidP="006B1BE7">
      <w:pPr>
        <w:rPr>
          <w:rFonts w:ascii="Times New Roman" w:hAnsi="Times New Roman" w:cs="Times New Roman"/>
          <w:color w:val="000000" w:themeColor="text1"/>
        </w:rPr>
      </w:pPr>
      <w:r w:rsidRPr="00D32175">
        <w:rPr>
          <w:rFonts w:ascii="Times New Roman" w:hAnsi="Times New Roman" w:cs="Times New Roman"/>
          <w:color w:val="000000" w:themeColor="text1"/>
        </w:rPr>
        <w:t>This month, TIBI celebrated its 22</w:t>
      </w:r>
      <w:r w:rsidRPr="00D32175">
        <w:rPr>
          <w:rFonts w:ascii="Times New Roman" w:hAnsi="Times New Roman" w:cs="Times New Roman"/>
          <w:color w:val="000000" w:themeColor="text1"/>
          <w:vertAlign w:val="superscript"/>
        </w:rPr>
        <w:t>nd</w:t>
      </w:r>
      <w:r w:rsidRPr="00D32175">
        <w:rPr>
          <w:rFonts w:ascii="Times New Roman" w:hAnsi="Times New Roman" w:cs="Times New Roman"/>
          <w:color w:val="000000" w:themeColor="text1"/>
        </w:rPr>
        <w:t xml:space="preserve"> anniversary, thanks to the provision and guidance of the Lord, the generosity of its donors, and the hard work of its staff and students. It’s truly amazing to see how God has consistently done more than we ask or imagine through the years.</w:t>
      </w:r>
      <w:r>
        <w:rPr>
          <w:rFonts w:ascii="Times New Roman" w:hAnsi="Times New Roman" w:cs="Times New Roman"/>
          <w:color w:val="000000" w:themeColor="text1"/>
        </w:rPr>
        <w:t xml:space="preserve"> Here </w:t>
      </w:r>
      <w:r w:rsidR="00F926D0" w:rsidRPr="00FC496E">
        <w:rPr>
          <w:rFonts w:ascii="Times New Roman" w:hAnsi="Times New Roman" w:cs="Times New Roman"/>
          <w:color w:val="000000" w:themeColor="text1"/>
        </w:rPr>
        <w:t>are some of the highlights</w:t>
      </w:r>
      <w:r>
        <w:rPr>
          <w:rFonts w:ascii="Times New Roman" w:hAnsi="Times New Roman" w:cs="Times New Roman"/>
          <w:color w:val="000000" w:themeColor="text1"/>
        </w:rPr>
        <w:t xml:space="preserve"> of 2024</w:t>
      </w:r>
      <w:r w:rsidR="00F926D0" w:rsidRPr="00FC496E">
        <w:rPr>
          <w:rFonts w:ascii="Times New Roman" w:hAnsi="Times New Roman" w:cs="Times New Roman"/>
          <w:color w:val="000000" w:themeColor="text1"/>
        </w:rPr>
        <w:t>:</w:t>
      </w:r>
    </w:p>
    <w:p w14:paraId="7B47E807" w14:textId="77777777" w:rsidR="004E2810" w:rsidRPr="00FC496E" w:rsidRDefault="004E2810" w:rsidP="006B1BE7">
      <w:pPr>
        <w:rPr>
          <w:rFonts w:ascii="Times New Roman" w:hAnsi="Times New Roman" w:cs="Times New Roman"/>
          <w:color w:val="000000" w:themeColor="text1"/>
        </w:rPr>
      </w:pPr>
    </w:p>
    <w:p w14:paraId="77479F46" w14:textId="77777777" w:rsidR="006B1BE7" w:rsidRPr="00FC496E" w:rsidRDefault="00B444B8"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color w:val="000000" w:themeColor="text1"/>
        </w:rPr>
        <w:t xml:space="preserve">We now have more than 4800 students </w:t>
      </w:r>
      <w:r w:rsidR="006B1BE7" w:rsidRPr="00FC496E">
        <w:rPr>
          <w:rFonts w:ascii="Times New Roman" w:hAnsi="Times New Roman" w:cs="Times New Roman"/>
          <w:color w:val="000000" w:themeColor="text1"/>
        </w:rPr>
        <w:t xml:space="preserve">in Zoom, online, or hard drive courses, in 76 countries. </w:t>
      </w:r>
    </w:p>
    <w:p w14:paraId="7DC35466" w14:textId="0263C688" w:rsidR="006B1BE7" w:rsidRPr="00FC496E" w:rsidRDefault="006B1BE7"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w:t>
      </w:r>
      <w:r w:rsidRPr="00FC496E">
        <w:rPr>
          <w:rFonts w:ascii="Times New Roman" w:hAnsi="Times New Roman" w:cs="Times New Roman"/>
          <w:b/>
          <w:bCs/>
        </w:rPr>
        <w:t>311</w:t>
      </w:r>
      <w:r w:rsidRPr="00FC496E">
        <w:rPr>
          <w:rFonts w:ascii="Times New Roman" w:hAnsi="Times New Roman" w:cs="Times New Roman"/>
        </w:rPr>
        <w:t xml:space="preserve"> current full-time students or graduates working in </w:t>
      </w:r>
      <w:r w:rsidRPr="00FC496E">
        <w:rPr>
          <w:rFonts w:ascii="Times New Roman" w:hAnsi="Times New Roman" w:cs="Times New Roman"/>
          <w:b/>
          <w:bCs/>
        </w:rPr>
        <w:t>235</w:t>
      </w:r>
      <w:r w:rsidRPr="00FC496E">
        <w:rPr>
          <w:rFonts w:ascii="Times New Roman" w:hAnsi="Times New Roman" w:cs="Times New Roman"/>
        </w:rPr>
        <w:t xml:space="preserve"> congregations in </w:t>
      </w:r>
      <w:r w:rsidRPr="00FC496E">
        <w:rPr>
          <w:rFonts w:ascii="Times New Roman" w:hAnsi="Times New Roman" w:cs="Times New Roman"/>
          <w:b/>
          <w:bCs/>
        </w:rPr>
        <w:t>167</w:t>
      </w:r>
      <w:r w:rsidRPr="00FC496E">
        <w:rPr>
          <w:rFonts w:ascii="Times New Roman" w:hAnsi="Times New Roman" w:cs="Times New Roman"/>
        </w:rPr>
        <w:t xml:space="preserve"> cities in </w:t>
      </w:r>
      <w:r w:rsidRPr="00FC496E">
        <w:rPr>
          <w:rFonts w:ascii="Times New Roman" w:hAnsi="Times New Roman" w:cs="Times New Roman"/>
          <w:b/>
          <w:bCs/>
        </w:rPr>
        <w:t>20</w:t>
      </w:r>
      <w:r w:rsidRPr="00FC496E">
        <w:rPr>
          <w:rFonts w:ascii="Times New Roman" w:hAnsi="Times New Roman" w:cs="Times New Roman"/>
        </w:rPr>
        <w:t xml:space="preserve"> countries</w:t>
      </w:r>
      <w:r w:rsidRPr="00FC496E">
        <w:rPr>
          <w:rFonts w:ascii="Times New Roman" w:hAnsi="Times New Roman" w:cs="Times New Roman"/>
        </w:rPr>
        <w:t>. T</w:t>
      </w:r>
      <w:r w:rsidRPr="00FC496E">
        <w:rPr>
          <w:rFonts w:ascii="Times New Roman" w:hAnsi="Times New Roman" w:cs="Times New Roman"/>
        </w:rPr>
        <w:t>his does not include all the part-time students working in many more places.</w:t>
      </w:r>
    </w:p>
    <w:p w14:paraId="4989C17E" w14:textId="3626718E" w:rsidR="006B1BE7" w:rsidRPr="00FC496E" w:rsidRDefault="006B1BE7"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have helped plant </w:t>
      </w:r>
      <w:r w:rsidRPr="00FC496E">
        <w:rPr>
          <w:rFonts w:ascii="Times New Roman" w:hAnsi="Times New Roman" w:cs="Times New Roman"/>
          <w:b/>
          <w:bCs/>
        </w:rPr>
        <w:t>7</w:t>
      </w:r>
      <w:r w:rsidRPr="00FC496E">
        <w:rPr>
          <w:rFonts w:ascii="Times New Roman" w:hAnsi="Times New Roman" w:cs="Times New Roman"/>
          <w:b/>
          <w:bCs/>
        </w:rPr>
        <w:t>9</w:t>
      </w:r>
      <w:r w:rsidRPr="00FC496E">
        <w:rPr>
          <w:rFonts w:ascii="Times New Roman" w:hAnsi="Times New Roman" w:cs="Times New Roman"/>
          <w:b/>
          <w:bCs/>
        </w:rPr>
        <w:t xml:space="preserve"> new congregations</w:t>
      </w:r>
      <w:r w:rsidRPr="00FC496E">
        <w:rPr>
          <w:rFonts w:ascii="Times New Roman" w:hAnsi="Times New Roman" w:cs="Times New Roman"/>
        </w:rPr>
        <w:t xml:space="preserve"> since 2009, and there </w:t>
      </w:r>
      <w:proofErr w:type="gramStart"/>
      <w:r w:rsidRPr="00FC496E">
        <w:rPr>
          <w:rFonts w:ascii="Times New Roman" w:hAnsi="Times New Roman" w:cs="Times New Roman"/>
        </w:rPr>
        <w:t>have</w:t>
      </w:r>
      <w:proofErr w:type="gramEnd"/>
      <w:r w:rsidRPr="00FC496E">
        <w:rPr>
          <w:rFonts w:ascii="Times New Roman" w:hAnsi="Times New Roman" w:cs="Times New Roman"/>
        </w:rPr>
        <w:t xml:space="preserve"> been </w:t>
      </w:r>
      <w:r w:rsidRPr="00FC496E">
        <w:rPr>
          <w:rFonts w:ascii="Times New Roman" w:hAnsi="Times New Roman" w:cs="Times New Roman"/>
          <w:b/>
          <w:bCs/>
        </w:rPr>
        <w:t>60</w:t>
      </w:r>
      <w:r w:rsidRPr="00FC496E">
        <w:rPr>
          <w:rFonts w:ascii="Times New Roman" w:hAnsi="Times New Roman" w:cs="Times New Roman"/>
          <w:b/>
          <w:bCs/>
        </w:rPr>
        <w:t xml:space="preserve">00+ baptisms </w:t>
      </w:r>
      <w:r w:rsidRPr="00FC496E">
        <w:rPr>
          <w:rFonts w:ascii="Times New Roman" w:hAnsi="Times New Roman" w:cs="Times New Roman"/>
        </w:rPr>
        <w:t>since 2009 in places where we help train people.</w:t>
      </w:r>
    </w:p>
    <w:p w14:paraId="0C6D6DB0" w14:textId="3671C262" w:rsidR="006B1BE7" w:rsidRPr="00FC496E" w:rsidRDefault="008C7251"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had our largest graduation ever in July, with </w:t>
      </w:r>
      <w:r w:rsidRPr="00D32175">
        <w:rPr>
          <w:rFonts w:ascii="Times New Roman" w:hAnsi="Times New Roman" w:cs="Times New Roman"/>
          <w:b/>
          <w:bCs/>
        </w:rPr>
        <w:t>27 graduates</w:t>
      </w:r>
      <w:r w:rsidRPr="00FC496E">
        <w:rPr>
          <w:rFonts w:ascii="Times New Roman" w:hAnsi="Times New Roman" w:cs="Times New Roman"/>
        </w:rPr>
        <w:t xml:space="preserve"> of different certificates and degrees.</w:t>
      </w:r>
    </w:p>
    <w:p w14:paraId="7C52F21F" w14:textId="00251180" w:rsidR="00B46603" w:rsidRPr="00FC496E" w:rsidRDefault="00B46603"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August, </w:t>
      </w:r>
      <w:r w:rsidRPr="00D32175">
        <w:rPr>
          <w:rFonts w:ascii="Times New Roman" w:hAnsi="Times New Roman" w:cs="Times New Roman"/>
          <w:b/>
          <w:bCs/>
        </w:rPr>
        <w:t>11 more students graduated</w:t>
      </w:r>
      <w:r w:rsidRPr="00FC496E">
        <w:rPr>
          <w:rFonts w:ascii="Times New Roman" w:hAnsi="Times New Roman" w:cs="Times New Roman"/>
        </w:rPr>
        <w:t xml:space="preserve"> from our Masters of Practical Theology program, for a total of 39 graduates in 4 years. Another 39 students are currently in the program.</w:t>
      </w:r>
    </w:p>
    <w:p w14:paraId="517EE6EA" w14:textId="5941F31F" w:rsidR="006B1BE7" w:rsidRPr="00FC496E" w:rsidRDefault="008C7251"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We are in the process of bringing in several professors for different courses, as other teachers retire. </w:t>
      </w:r>
      <w:r w:rsidRPr="00D32175">
        <w:rPr>
          <w:rFonts w:ascii="Times New Roman" w:hAnsi="Times New Roman" w:cs="Times New Roman"/>
          <w:b/>
          <w:bCs/>
        </w:rPr>
        <w:t xml:space="preserve">Benjamin </w:t>
      </w:r>
      <w:proofErr w:type="spellStart"/>
      <w:r w:rsidRPr="00D32175">
        <w:rPr>
          <w:rFonts w:ascii="Times New Roman" w:hAnsi="Times New Roman" w:cs="Times New Roman"/>
          <w:b/>
          <w:bCs/>
        </w:rPr>
        <w:t>Matul</w:t>
      </w:r>
      <w:proofErr w:type="spellEnd"/>
      <w:r w:rsidRPr="00FC496E">
        <w:rPr>
          <w:rFonts w:ascii="Times New Roman" w:hAnsi="Times New Roman" w:cs="Times New Roman"/>
        </w:rPr>
        <w:t xml:space="preserve">, a TIBI graduate and licensed psychologist and counselor, is now teaching Counseling. </w:t>
      </w:r>
      <w:r w:rsidRPr="00D32175">
        <w:rPr>
          <w:rFonts w:ascii="Times New Roman" w:hAnsi="Times New Roman" w:cs="Times New Roman"/>
          <w:b/>
          <w:bCs/>
        </w:rPr>
        <w:t>Wladimir Herrera</w:t>
      </w:r>
      <w:r w:rsidRPr="00FC496E">
        <w:rPr>
          <w:rFonts w:ascii="Times New Roman" w:hAnsi="Times New Roman" w:cs="Times New Roman"/>
        </w:rPr>
        <w:t xml:space="preserve">, a TIBI and RIB </w:t>
      </w:r>
      <w:r w:rsidR="00D32175">
        <w:rPr>
          <w:rFonts w:ascii="Times New Roman" w:hAnsi="Times New Roman" w:cs="Times New Roman"/>
        </w:rPr>
        <w:t>alumnus</w:t>
      </w:r>
      <w:r w:rsidRPr="00FC496E">
        <w:rPr>
          <w:rFonts w:ascii="Times New Roman" w:hAnsi="Times New Roman" w:cs="Times New Roman"/>
        </w:rPr>
        <w:t>, is coordinating several other TIBI graduates in teaching Religious Groups. We are proud of these men and glad to have talented, dedicated professors to help us.</w:t>
      </w:r>
    </w:p>
    <w:p w14:paraId="2DBF2197" w14:textId="23950163" w:rsidR="008C7251" w:rsidRPr="00FC496E" w:rsidRDefault="008C7251"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All our </w:t>
      </w:r>
      <w:r w:rsidR="00D32175">
        <w:rPr>
          <w:rFonts w:ascii="Times New Roman" w:hAnsi="Times New Roman" w:cs="Times New Roman"/>
        </w:rPr>
        <w:t xml:space="preserve">faculty and </w:t>
      </w:r>
      <w:r w:rsidRPr="00FC496E">
        <w:rPr>
          <w:rFonts w:ascii="Times New Roman" w:hAnsi="Times New Roman" w:cs="Times New Roman"/>
        </w:rPr>
        <w:t xml:space="preserve">students </w:t>
      </w:r>
      <w:r w:rsidR="00D32175">
        <w:rPr>
          <w:rFonts w:ascii="Times New Roman" w:hAnsi="Times New Roman" w:cs="Times New Roman"/>
        </w:rPr>
        <w:t>will</w:t>
      </w:r>
      <w:r w:rsidRPr="00FC496E">
        <w:rPr>
          <w:rFonts w:ascii="Times New Roman" w:hAnsi="Times New Roman" w:cs="Times New Roman"/>
        </w:rPr>
        <w:t xml:space="preserve"> have access</w:t>
      </w:r>
      <w:r w:rsidR="00D32175">
        <w:rPr>
          <w:rFonts w:ascii="Times New Roman" w:hAnsi="Times New Roman" w:cs="Times New Roman"/>
        </w:rPr>
        <w:t xml:space="preserve"> this year</w:t>
      </w:r>
      <w:r w:rsidRPr="00FC496E">
        <w:rPr>
          <w:rFonts w:ascii="Times New Roman" w:hAnsi="Times New Roman" w:cs="Times New Roman"/>
        </w:rPr>
        <w:t xml:space="preserve"> to the </w:t>
      </w:r>
      <w:r w:rsidRPr="00D15251">
        <w:rPr>
          <w:rFonts w:ascii="Times New Roman" w:hAnsi="Times New Roman" w:cs="Times New Roman"/>
          <w:b/>
          <w:bCs/>
        </w:rPr>
        <w:t>Pitts Digital Library</w:t>
      </w:r>
      <w:r w:rsidRPr="00FC496E">
        <w:rPr>
          <w:rFonts w:ascii="Times New Roman" w:hAnsi="Times New Roman" w:cs="Times New Roman"/>
        </w:rPr>
        <w:t xml:space="preserve">, which is part of the Chandler school of Theology at Emory University. This is exciting because it provides thousands more </w:t>
      </w:r>
      <w:r w:rsidR="00B46603" w:rsidRPr="00FC496E">
        <w:rPr>
          <w:rFonts w:ascii="Times New Roman" w:hAnsi="Times New Roman" w:cs="Times New Roman"/>
        </w:rPr>
        <w:t>resources (books and articles) for our students, in Spanish, vastly increasing research options for us.</w:t>
      </w:r>
    </w:p>
    <w:p w14:paraId="5049E602" w14:textId="4AAF4719" w:rsidR="00B46603" w:rsidRPr="00FC496E" w:rsidRDefault="00B46603"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In October, Kevin Montgomery and Steve Austin went to </w:t>
      </w:r>
      <w:r w:rsidRPr="00D15251">
        <w:rPr>
          <w:rFonts w:ascii="Times New Roman" w:hAnsi="Times New Roman" w:cs="Times New Roman"/>
          <w:b/>
          <w:bCs/>
        </w:rPr>
        <w:t>Cuba to train 32 more church leaders</w:t>
      </w:r>
      <w:r w:rsidRPr="00FC496E">
        <w:rPr>
          <w:rFonts w:ascii="Times New Roman" w:hAnsi="Times New Roman" w:cs="Times New Roman"/>
        </w:rPr>
        <w:t>, as well as conduct a graduation ceremony for the latest group of graduates there. As always, it was wonderful and inspiring to be with these faithful brothers and sisters.</w:t>
      </w:r>
    </w:p>
    <w:p w14:paraId="6AF96498" w14:textId="5E23BF2D" w:rsidR="00B46603" w:rsidRPr="00FC496E" w:rsidRDefault="00195DFB"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At TIBI, we have been pioneers in several areas of technology in </w:t>
      </w:r>
      <w:r w:rsidR="00D32175">
        <w:rPr>
          <w:rFonts w:ascii="Times New Roman" w:hAnsi="Times New Roman" w:cs="Times New Roman"/>
        </w:rPr>
        <w:t xml:space="preserve">religious </w:t>
      </w:r>
      <w:r w:rsidRPr="00FC496E">
        <w:rPr>
          <w:rFonts w:ascii="Times New Roman" w:hAnsi="Times New Roman" w:cs="Times New Roman"/>
        </w:rPr>
        <w:t>education</w:t>
      </w:r>
      <w:r w:rsidR="00FE2546" w:rsidRPr="00FC496E">
        <w:rPr>
          <w:rFonts w:ascii="Times New Roman" w:hAnsi="Times New Roman" w:cs="Times New Roman"/>
        </w:rPr>
        <w:t xml:space="preserve">, including the use of video conferencing with Polycom, </w:t>
      </w:r>
      <w:proofErr w:type="spellStart"/>
      <w:r w:rsidR="00FE2546" w:rsidRPr="00FC496E">
        <w:rPr>
          <w:rFonts w:ascii="Times New Roman" w:hAnsi="Times New Roman" w:cs="Times New Roman"/>
        </w:rPr>
        <w:t>Vidyo</w:t>
      </w:r>
      <w:proofErr w:type="spellEnd"/>
      <w:r w:rsidR="00FE2546" w:rsidRPr="00FC496E">
        <w:rPr>
          <w:rFonts w:ascii="Times New Roman" w:hAnsi="Times New Roman" w:cs="Times New Roman"/>
        </w:rPr>
        <w:t xml:space="preserve">, and Zoom systems. This year, we discovered a translation app called </w:t>
      </w:r>
      <w:proofErr w:type="spellStart"/>
      <w:r w:rsidR="00FE2546" w:rsidRPr="00D15251">
        <w:rPr>
          <w:rFonts w:ascii="Times New Roman" w:hAnsi="Times New Roman" w:cs="Times New Roman"/>
          <w:b/>
          <w:bCs/>
        </w:rPr>
        <w:t>Wordly</w:t>
      </w:r>
      <w:proofErr w:type="spellEnd"/>
      <w:r w:rsidR="00FE2546" w:rsidRPr="00FC496E">
        <w:rPr>
          <w:rFonts w:ascii="Times New Roman" w:hAnsi="Times New Roman" w:cs="Times New Roman"/>
        </w:rPr>
        <w:t xml:space="preserve"> which could translate our courses simultaneously into 58 languages, either live video, closed caption, or recorded video. We are investigating how we might use this effectively. Of course, funding and logistics are the main challenges to resolve, but we believe both can be resolved.</w:t>
      </w:r>
    </w:p>
    <w:p w14:paraId="5E5014AB" w14:textId="593142A8" w:rsidR="00FE2546" w:rsidRPr="00FC496E" w:rsidRDefault="00FE2546" w:rsidP="006B1BE7">
      <w:pPr>
        <w:pStyle w:val="ColorfulList-Accent11"/>
        <w:numPr>
          <w:ilvl w:val="0"/>
          <w:numId w:val="4"/>
        </w:numPr>
        <w:spacing w:after="0" w:line="240" w:lineRule="auto"/>
        <w:ind w:right="360"/>
        <w:rPr>
          <w:rFonts w:ascii="Times New Roman" w:hAnsi="Times New Roman" w:cs="Times New Roman"/>
        </w:rPr>
      </w:pPr>
      <w:r w:rsidRPr="00FC496E">
        <w:rPr>
          <w:rFonts w:ascii="Times New Roman" w:hAnsi="Times New Roman" w:cs="Times New Roman"/>
        </w:rPr>
        <w:t xml:space="preserve">Also, we have begun to learn about and research </w:t>
      </w:r>
      <w:r w:rsidRPr="00D15251">
        <w:rPr>
          <w:rFonts w:ascii="Times New Roman" w:hAnsi="Times New Roman" w:cs="Times New Roman"/>
          <w:b/>
          <w:bCs/>
        </w:rPr>
        <w:t>AI and its potential uses</w:t>
      </w:r>
      <w:r w:rsidRPr="00FC496E">
        <w:rPr>
          <w:rFonts w:ascii="Times New Roman" w:hAnsi="Times New Roman" w:cs="Times New Roman"/>
        </w:rPr>
        <w:t>, particularly in a setting where all our students are remote</w:t>
      </w:r>
      <w:r w:rsidR="00D15251">
        <w:rPr>
          <w:rFonts w:ascii="Times New Roman" w:hAnsi="Times New Roman" w:cs="Times New Roman"/>
        </w:rPr>
        <w:t>,</w:t>
      </w:r>
      <w:r w:rsidRPr="00FC496E">
        <w:rPr>
          <w:rFonts w:ascii="Times New Roman" w:hAnsi="Times New Roman" w:cs="Times New Roman"/>
        </w:rPr>
        <w:t xml:space="preserve"> and many are asynchronous. We believe this can be yet another powerful resource for planning, teaching, assessment, and research for our faculty and students. The learning curve is a little steep, but it is fascinating. If we can help our students learn how to use AI responsibly, that not only will help their learning about text and ministry, but also give them a tool to continue learning in all areas, and perhaps give them other employment opportunities to support them even as they continue to minister effectively in their churches.</w:t>
      </w:r>
    </w:p>
    <w:p w14:paraId="7C30F2EE" w14:textId="77777777" w:rsidR="004E2810" w:rsidRPr="00FC496E" w:rsidRDefault="004E2810" w:rsidP="004E2810">
      <w:pPr>
        <w:pStyle w:val="ColorfulList-Accent11"/>
        <w:spacing w:after="0" w:line="240" w:lineRule="auto"/>
        <w:ind w:right="360"/>
        <w:rPr>
          <w:rFonts w:ascii="Times New Roman" w:hAnsi="Times New Roman" w:cs="Times New Roman"/>
        </w:rPr>
      </w:pPr>
    </w:p>
    <w:p w14:paraId="6CF6B953" w14:textId="3EC0537D" w:rsidR="006B32FF" w:rsidRPr="00FC496E" w:rsidRDefault="00FE2546" w:rsidP="00FE2546">
      <w:pPr>
        <w:pStyle w:val="ColorfulList-Accent11"/>
        <w:spacing w:after="0" w:line="240" w:lineRule="auto"/>
        <w:ind w:left="360" w:right="360"/>
        <w:rPr>
          <w:rFonts w:ascii="Times New Roman" w:hAnsi="Times New Roman" w:cs="Times New Roman"/>
        </w:rPr>
      </w:pPr>
      <w:r w:rsidRPr="00FC496E">
        <w:rPr>
          <w:rFonts w:ascii="Times New Roman" w:hAnsi="Times New Roman" w:cs="Times New Roman"/>
        </w:rPr>
        <w:t xml:space="preserve">Please pray for us in all these areas as we head into another exciting year at TIBI!  God bless </w:t>
      </w:r>
      <w:proofErr w:type="gramStart"/>
      <w:r w:rsidRPr="00FC496E">
        <w:rPr>
          <w:rFonts w:ascii="Times New Roman" w:hAnsi="Times New Roman" w:cs="Times New Roman"/>
        </w:rPr>
        <w:t>you, and</w:t>
      </w:r>
      <w:proofErr w:type="gramEnd"/>
      <w:r w:rsidRPr="00FC496E">
        <w:rPr>
          <w:rFonts w:ascii="Times New Roman" w:hAnsi="Times New Roman" w:cs="Times New Roman"/>
        </w:rPr>
        <w:t xml:space="preserve"> thank you for your prayers and many kinds of support.</w:t>
      </w:r>
    </w:p>
    <w:p w14:paraId="75B480AF" w14:textId="77777777" w:rsidR="006B32FF" w:rsidRPr="00FC496E" w:rsidRDefault="006B32FF" w:rsidP="006B32FF">
      <w:pPr>
        <w:ind w:firstLine="720"/>
        <w:rPr>
          <w:rFonts w:ascii="Times New Roman" w:hAnsi="Times New Roman" w:cs="Times New Roman"/>
          <w:color w:val="000000" w:themeColor="text1"/>
          <w:lang w:val="es-ES"/>
        </w:rPr>
      </w:pPr>
    </w:p>
    <w:p w14:paraId="5547F5CC" w14:textId="2DCB805B" w:rsidR="00FE2546" w:rsidRPr="00FC496E" w:rsidRDefault="0074524C">
      <w:pPr>
        <w:rPr>
          <w:rFonts w:ascii="Times New Roman" w:hAnsi="Times New Roman" w:cs="Times New Roman"/>
          <w:color w:val="000000" w:themeColor="text1"/>
          <w:lang w:val="es-ES"/>
        </w:rPr>
      </w:pPr>
      <w:r w:rsidRPr="00FC496E">
        <w:rPr>
          <w:rFonts w:ascii="Times New Roman" w:hAnsi="Times New Roman" w:cs="Times New Roman"/>
          <w:color w:val="000000" w:themeColor="text1"/>
          <w:lang w:val="es-ES"/>
        </w:rPr>
        <w:t xml:space="preserve">Steve Austin, </w:t>
      </w:r>
      <w:proofErr w:type="gramStart"/>
      <w:r w:rsidRPr="00FC496E">
        <w:rPr>
          <w:rFonts w:ascii="Times New Roman" w:hAnsi="Times New Roman" w:cs="Times New Roman"/>
          <w:color w:val="000000" w:themeColor="text1"/>
          <w:lang w:val="es-ES"/>
        </w:rPr>
        <w:t>Director</w:t>
      </w:r>
      <w:proofErr w:type="gramEnd"/>
      <w:r w:rsidRPr="00FC496E">
        <w:rPr>
          <w:rFonts w:ascii="Times New Roman" w:hAnsi="Times New Roman" w:cs="Times New Roman"/>
          <w:color w:val="000000" w:themeColor="text1"/>
          <w:lang w:val="es-ES"/>
        </w:rPr>
        <w:t>, TIBI</w:t>
      </w:r>
    </w:p>
    <w:sectPr w:rsidR="00FE2546" w:rsidRPr="00FC496E" w:rsidSect="005934FB">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21D3"/>
    <w:multiLevelType w:val="hybridMultilevel"/>
    <w:tmpl w:val="EF32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C4C94"/>
    <w:multiLevelType w:val="hybridMultilevel"/>
    <w:tmpl w:val="1EBC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D0877"/>
    <w:multiLevelType w:val="hybridMultilevel"/>
    <w:tmpl w:val="F108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944B2"/>
    <w:multiLevelType w:val="hybridMultilevel"/>
    <w:tmpl w:val="3B580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586806">
    <w:abstractNumId w:val="0"/>
  </w:num>
  <w:num w:numId="2" w16cid:durableId="1396658327">
    <w:abstractNumId w:val="2"/>
  </w:num>
  <w:num w:numId="3" w16cid:durableId="117187367">
    <w:abstractNumId w:val="1"/>
  </w:num>
  <w:num w:numId="4" w16cid:durableId="255483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D"/>
    <w:rsid w:val="000766DF"/>
    <w:rsid w:val="0018722F"/>
    <w:rsid w:val="00195DFB"/>
    <w:rsid w:val="001C6341"/>
    <w:rsid w:val="00210A81"/>
    <w:rsid w:val="002D5024"/>
    <w:rsid w:val="002F1352"/>
    <w:rsid w:val="00497334"/>
    <w:rsid w:val="004E2810"/>
    <w:rsid w:val="006B1BE7"/>
    <w:rsid w:val="006B32FF"/>
    <w:rsid w:val="0074524C"/>
    <w:rsid w:val="007653B6"/>
    <w:rsid w:val="008950F2"/>
    <w:rsid w:val="008C7251"/>
    <w:rsid w:val="008E2C81"/>
    <w:rsid w:val="0093105B"/>
    <w:rsid w:val="00982664"/>
    <w:rsid w:val="009E39CB"/>
    <w:rsid w:val="00A724DF"/>
    <w:rsid w:val="00A86FC5"/>
    <w:rsid w:val="00AC11CD"/>
    <w:rsid w:val="00AF73F5"/>
    <w:rsid w:val="00B13F9C"/>
    <w:rsid w:val="00B444B8"/>
    <w:rsid w:val="00B46603"/>
    <w:rsid w:val="00BF70FE"/>
    <w:rsid w:val="00C37D0B"/>
    <w:rsid w:val="00C77C79"/>
    <w:rsid w:val="00C93E7D"/>
    <w:rsid w:val="00CA1E18"/>
    <w:rsid w:val="00CD16ED"/>
    <w:rsid w:val="00D15251"/>
    <w:rsid w:val="00D32175"/>
    <w:rsid w:val="00D32A3A"/>
    <w:rsid w:val="00D46B4B"/>
    <w:rsid w:val="00D66505"/>
    <w:rsid w:val="00DC2022"/>
    <w:rsid w:val="00E454EC"/>
    <w:rsid w:val="00EB7FD6"/>
    <w:rsid w:val="00EF4131"/>
    <w:rsid w:val="00F0238C"/>
    <w:rsid w:val="00F319D9"/>
    <w:rsid w:val="00F926D0"/>
    <w:rsid w:val="00FC496E"/>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68575"/>
  <w15:chartTrackingRefBased/>
  <w15:docId w15:val="{2373CF44-5E62-1445-A94D-FE224B87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ED"/>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ED"/>
    <w:pPr>
      <w:ind w:left="720"/>
      <w:contextualSpacing/>
    </w:pPr>
  </w:style>
  <w:style w:type="character" w:styleId="Hyperlink">
    <w:name w:val="Hyperlink"/>
    <w:basedOn w:val="DefaultParagraphFont"/>
    <w:uiPriority w:val="99"/>
    <w:unhideWhenUsed/>
    <w:rsid w:val="00CD16ED"/>
    <w:rPr>
      <w:color w:val="0563C1" w:themeColor="hyperlink"/>
      <w:u w:val="single"/>
    </w:rPr>
  </w:style>
  <w:style w:type="character" w:styleId="UnresolvedMention">
    <w:name w:val="Unresolved Mention"/>
    <w:basedOn w:val="DefaultParagraphFont"/>
    <w:uiPriority w:val="99"/>
    <w:semiHidden/>
    <w:unhideWhenUsed/>
    <w:rsid w:val="00EB7FD6"/>
    <w:rPr>
      <w:color w:val="605E5C"/>
      <w:shd w:val="clear" w:color="auto" w:fill="E1DFDD"/>
    </w:rPr>
  </w:style>
  <w:style w:type="paragraph" w:customStyle="1" w:styleId="ColorfulList-Accent11">
    <w:name w:val="Colorful List - Accent 11"/>
    <w:basedOn w:val="Normal"/>
    <w:uiPriority w:val="34"/>
    <w:qFormat/>
    <w:rsid w:val="006B1BE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Austin</dc:creator>
  <cp:keywords/>
  <dc:description/>
  <cp:lastModifiedBy>Stephen Austin</cp:lastModifiedBy>
  <cp:revision>9</cp:revision>
  <dcterms:created xsi:type="dcterms:W3CDTF">2025-01-11T16:53:00Z</dcterms:created>
  <dcterms:modified xsi:type="dcterms:W3CDTF">2025-01-11T22:33:00Z</dcterms:modified>
</cp:coreProperties>
</file>